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AEA9E" w14:textId="77777777" w:rsidR="00BD0706" w:rsidRPr="003A059B" w:rsidRDefault="00A54647">
      <w:pPr>
        <w:pStyle w:val="Standard"/>
        <w:ind w:right="-6"/>
        <w:jc w:val="center"/>
        <w:rPr>
          <w:rFonts w:ascii="Arial" w:hAnsi="Arial" w:cs="Arial"/>
          <w:b/>
          <w:bCs/>
        </w:rPr>
      </w:pPr>
      <w:r w:rsidRPr="003A059B">
        <w:rPr>
          <w:rFonts w:ascii="Arial" w:hAnsi="Arial" w:cs="Arial"/>
          <w:b/>
          <w:bCs/>
        </w:rPr>
        <w:t>Munising Township Regular Board Meeting Minutes</w:t>
      </w:r>
    </w:p>
    <w:p w14:paraId="4767A436" w14:textId="2C77AEC8" w:rsidR="00BD0706" w:rsidRPr="003A059B" w:rsidRDefault="00146461">
      <w:pPr>
        <w:pStyle w:val="Standard"/>
        <w:ind w:right="-6"/>
        <w:jc w:val="center"/>
        <w:rPr>
          <w:rFonts w:ascii="Arial" w:hAnsi="Arial" w:cs="Arial"/>
        </w:rPr>
      </w:pPr>
      <w:r>
        <w:rPr>
          <w:rFonts w:ascii="Arial" w:hAnsi="Arial" w:cs="Arial"/>
          <w:b/>
          <w:bCs/>
        </w:rPr>
        <w:t>March</w:t>
      </w:r>
      <w:r w:rsidR="004D39BA" w:rsidRPr="003A059B">
        <w:rPr>
          <w:rFonts w:ascii="Arial" w:hAnsi="Arial" w:cs="Arial"/>
          <w:b/>
          <w:bCs/>
        </w:rPr>
        <w:t xml:space="preserve"> </w:t>
      </w:r>
      <w:r>
        <w:rPr>
          <w:rFonts w:ascii="Arial" w:hAnsi="Arial" w:cs="Arial"/>
          <w:b/>
          <w:bCs/>
        </w:rPr>
        <w:t>4</w:t>
      </w:r>
      <w:r w:rsidR="00DF2869">
        <w:rPr>
          <w:rFonts w:ascii="Arial" w:hAnsi="Arial" w:cs="Arial"/>
          <w:b/>
          <w:bCs/>
        </w:rPr>
        <w:t>,</w:t>
      </w:r>
      <w:r w:rsidR="004D39BA" w:rsidRPr="003A059B">
        <w:rPr>
          <w:rFonts w:ascii="Arial" w:hAnsi="Arial" w:cs="Arial"/>
          <w:b/>
          <w:bCs/>
        </w:rPr>
        <w:t xml:space="preserve"> 202</w:t>
      </w:r>
      <w:r w:rsidR="009F4396">
        <w:rPr>
          <w:rFonts w:ascii="Arial" w:hAnsi="Arial" w:cs="Arial"/>
          <w:b/>
          <w:bCs/>
        </w:rPr>
        <w:t>4</w:t>
      </w:r>
      <w:r w:rsidR="004D39BA" w:rsidRPr="003A059B">
        <w:rPr>
          <w:rFonts w:ascii="Arial" w:hAnsi="Arial" w:cs="Arial"/>
          <w:b/>
          <w:bCs/>
        </w:rPr>
        <w:t xml:space="preserve">   7:00 p.m. – </w:t>
      </w:r>
      <w:r>
        <w:rPr>
          <w:rFonts w:ascii="Arial" w:hAnsi="Arial" w:cs="Arial"/>
          <w:b/>
          <w:bCs/>
        </w:rPr>
        <w:t>8:36</w:t>
      </w:r>
      <w:r w:rsidR="004D39BA" w:rsidRPr="003A059B">
        <w:rPr>
          <w:rFonts w:ascii="Arial" w:hAnsi="Arial" w:cs="Arial"/>
          <w:b/>
          <w:bCs/>
        </w:rPr>
        <w:t xml:space="preserve"> p.m.</w:t>
      </w:r>
    </w:p>
    <w:p w14:paraId="6E138C59" w14:textId="77777777" w:rsidR="00BD0706" w:rsidRPr="003A059B" w:rsidRDefault="00A54647">
      <w:pPr>
        <w:pStyle w:val="Standard"/>
        <w:ind w:right="-6"/>
        <w:rPr>
          <w:rFonts w:ascii="Arial" w:hAnsi="Arial" w:cs="Arial"/>
          <w:b/>
          <w:bCs/>
        </w:rPr>
      </w:pPr>
      <w:r w:rsidRPr="003A059B">
        <w:rPr>
          <w:rFonts w:ascii="Arial" w:hAnsi="Arial" w:cs="Arial"/>
          <w:b/>
          <w:bCs/>
        </w:rPr>
        <w:t>____________________________________________________________________________________</w:t>
      </w:r>
    </w:p>
    <w:p w14:paraId="7EFC1F46" w14:textId="3ED292E3" w:rsidR="00BD0706" w:rsidRPr="003A059B" w:rsidRDefault="00A54647" w:rsidP="003A059B">
      <w:pPr>
        <w:pStyle w:val="Standard"/>
        <w:ind w:right="-6"/>
        <w:contextualSpacing/>
        <w:rPr>
          <w:rFonts w:ascii="Arial" w:hAnsi="Arial" w:cs="Arial"/>
          <w:b/>
          <w:bCs/>
          <w:u w:val="single"/>
        </w:rPr>
      </w:pPr>
      <w:r w:rsidRPr="003A059B">
        <w:rPr>
          <w:rFonts w:ascii="Arial" w:hAnsi="Arial" w:cs="Arial"/>
          <w:b/>
          <w:bCs/>
          <w:u w:val="single"/>
        </w:rPr>
        <w:t>Roll Call:</w:t>
      </w:r>
    </w:p>
    <w:p w14:paraId="2948C4D4" w14:textId="648F4948" w:rsidR="00BD0706" w:rsidRPr="003A059B" w:rsidRDefault="00A54647" w:rsidP="003A059B">
      <w:pPr>
        <w:pStyle w:val="Standard"/>
        <w:ind w:right="-6"/>
        <w:contextualSpacing/>
        <w:rPr>
          <w:rFonts w:ascii="Arial" w:hAnsi="Arial" w:cs="Arial"/>
        </w:rPr>
      </w:pPr>
      <w:r w:rsidRPr="003A059B">
        <w:rPr>
          <w:rFonts w:ascii="Arial" w:hAnsi="Arial" w:cs="Arial"/>
          <w:bCs/>
        </w:rPr>
        <w:t>Board</w:t>
      </w:r>
      <w:r w:rsidRPr="003A059B">
        <w:rPr>
          <w:rFonts w:ascii="Arial" w:hAnsi="Arial" w:cs="Arial"/>
          <w:b/>
          <w:bCs/>
        </w:rPr>
        <w:t xml:space="preserve"> </w:t>
      </w:r>
      <w:r w:rsidRPr="003A059B">
        <w:rPr>
          <w:rFonts w:ascii="Arial" w:hAnsi="Arial" w:cs="Arial"/>
        </w:rPr>
        <w:t xml:space="preserve">Members Present: </w:t>
      </w:r>
      <w:r w:rsidR="009747FC" w:rsidRPr="003A059B">
        <w:rPr>
          <w:rFonts w:ascii="Arial" w:hAnsi="Arial" w:cs="Arial"/>
        </w:rPr>
        <w:t xml:space="preserve">Supervisor Lisa Howard, </w:t>
      </w:r>
      <w:r w:rsidR="0082572C" w:rsidRPr="003A059B">
        <w:rPr>
          <w:rFonts w:ascii="Arial" w:hAnsi="Arial" w:cs="Arial"/>
        </w:rPr>
        <w:t xml:space="preserve">Clerk Patty Willson, </w:t>
      </w:r>
      <w:r w:rsidRPr="003A059B">
        <w:rPr>
          <w:rFonts w:ascii="Arial" w:hAnsi="Arial" w:cs="Arial"/>
        </w:rPr>
        <w:t>Treasurer Carmon Decet,</w:t>
      </w:r>
      <w:r w:rsidR="005D43A5">
        <w:rPr>
          <w:rFonts w:ascii="Arial" w:hAnsi="Arial" w:cs="Arial"/>
        </w:rPr>
        <w:t xml:space="preserve"> </w:t>
      </w:r>
      <w:r w:rsidR="005D43A5" w:rsidRPr="003A059B">
        <w:rPr>
          <w:rFonts w:ascii="Arial" w:hAnsi="Arial" w:cs="Arial"/>
        </w:rPr>
        <w:t>Trustee Selina Balko</w:t>
      </w:r>
      <w:r w:rsidR="005D43A5">
        <w:rPr>
          <w:rFonts w:ascii="Arial" w:hAnsi="Arial" w:cs="Arial"/>
        </w:rPr>
        <w:t xml:space="preserve">, </w:t>
      </w:r>
      <w:r w:rsidRPr="003A059B">
        <w:rPr>
          <w:rFonts w:ascii="Arial" w:hAnsi="Arial" w:cs="Arial"/>
        </w:rPr>
        <w:t>and Trustee Jolene Hetherington.  Board Members Absent:</w:t>
      </w:r>
      <w:r w:rsidR="005D43A5">
        <w:rPr>
          <w:rFonts w:ascii="Arial" w:hAnsi="Arial" w:cs="Arial"/>
        </w:rPr>
        <w:t xml:space="preserve"> None</w:t>
      </w:r>
      <w:r w:rsidR="00D104D1">
        <w:rPr>
          <w:rFonts w:ascii="Arial" w:hAnsi="Arial" w:cs="Arial"/>
        </w:rPr>
        <w:t>.</w:t>
      </w:r>
      <w:r w:rsidR="00F43AFF" w:rsidRPr="003A059B">
        <w:rPr>
          <w:rFonts w:ascii="Arial" w:hAnsi="Arial" w:cs="Arial"/>
        </w:rPr>
        <w:t xml:space="preserve"> </w:t>
      </w:r>
      <w:r w:rsidRPr="003A059B">
        <w:rPr>
          <w:rFonts w:ascii="Arial" w:hAnsi="Arial" w:cs="Arial"/>
        </w:rPr>
        <w:t xml:space="preserve"> Also present:</w:t>
      </w:r>
      <w:r w:rsidR="00177A42" w:rsidRPr="003A059B">
        <w:rPr>
          <w:rFonts w:ascii="Arial" w:hAnsi="Arial" w:cs="Arial"/>
        </w:rPr>
        <w:t xml:space="preserve"> </w:t>
      </w:r>
      <w:r w:rsidR="003142C3">
        <w:rPr>
          <w:rFonts w:ascii="Arial" w:hAnsi="Arial" w:cs="Arial"/>
        </w:rPr>
        <w:t xml:space="preserve">Assessor </w:t>
      </w:r>
      <w:r w:rsidR="00D351A4" w:rsidRPr="003A059B">
        <w:rPr>
          <w:rFonts w:ascii="Arial" w:hAnsi="Arial" w:cs="Arial"/>
        </w:rPr>
        <w:t>Corey McLaughlin</w:t>
      </w:r>
      <w:r w:rsidR="00B95250">
        <w:rPr>
          <w:rFonts w:ascii="Arial" w:hAnsi="Arial" w:cs="Arial"/>
        </w:rPr>
        <w:t>,</w:t>
      </w:r>
      <w:r w:rsidR="005D43A5">
        <w:rPr>
          <w:rFonts w:ascii="Arial" w:hAnsi="Arial" w:cs="Arial"/>
        </w:rPr>
        <w:t xml:space="preserve"> Zoning Administrator Kathleen Lindquist, Bob Balko, Fire Chief Harold Anderson</w:t>
      </w:r>
      <w:r w:rsidR="00254328">
        <w:rPr>
          <w:rFonts w:ascii="Arial" w:hAnsi="Arial" w:cs="Arial"/>
        </w:rPr>
        <w:t xml:space="preserve">, </w:t>
      </w:r>
      <w:r w:rsidR="00146461">
        <w:rPr>
          <w:rFonts w:ascii="Arial" w:hAnsi="Arial" w:cs="Arial"/>
        </w:rPr>
        <w:t>Norm Dodge, and Barry Hoover</w:t>
      </w:r>
      <w:r w:rsidR="009747FC" w:rsidRPr="003A059B">
        <w:rPr>
          <w:rFonts w:ascii="Arial" w:hAnsi="Arial" w:cs="Arial"/>
        </w:rPr>
        <w:t>.</w:t>
      </w:r>
    </w:p>
    <w:p w14:paraId="67B3D15B" w14:textId="77777777" w:rsidR="00BD0706" w:rsidRPr="003A059B" w:rsidRDefault="00BD0706" w:rsidP="003A059B">
      <w:pPr>
        <w:pStyle w:val="Standard"/>
        <w:ind w:right="-6"/>
        <w:contextualSpacing/>
        <w:rPr>
          <w:rFonts w:ascii="Arial" w:hAnsi="Arial" w:cs="Arial"/>
        </w:rPr>
      </w:pPr>
    </w:p>
    <w:p w14:paraId="78736FD0" w14:textId="61392992" w:rsidR="00BD0706" w:rsidRPr="003A059B" w:rsidRDefault="009747FC" w:rsidP="003A059B">
      <w:pPr>
        <w:pStyle w:val="Standard"/>
        <w:ind w:right="-6"/>
        <w:contextualSpacing/>
        <w:rPr>
          <w:rFonts w:ascii="Arial" w:hAnsi="Arial" w:cs="Arial"/>
        </w:rPr>
      </w:pPr>
      <w:r w:rsidRPr="003A059B">
        <w:rPr>
          <w:rFonts w:ascii="Arial" w:hAnsi="Arial" w:cs="Arial"/>
        </w:rPr>
        <w:t>Supervisor Howard</w:t>
      </w:r>
      <w:r w:rsidR="00F43AFF" w:rsidRPr="003A059B">
        <w:rPr>
          <w:rFonts w:ascii="Arial" w:hAnsi="Arial" w:cs="Arial"/>
        </w:rPr>
        <w:t xml:space="preserve"> opened our </w:t>
      </w:r>
      <w:r w:rsidR="00146461">
        <w:rPr>
          <w:rFonts w:ascii="Arial" w:hAnsi="Arial" w:cs="Arial"/>
        </w:rPr>
        <w:t>March</w:t>
      </w:r>
      <w:r w:rsidR="00F43AFF" w:rsidRPr="003A059B">
        <w:rPr>
          <w:rFonts w:ascii="Arial" w:hAnsi="Arial" w:cs="Arial"/>
        </w:rPr>
        <w:t xml:space="preserve"> </w:t>
      </w:r>
      <w:r w:rsidR="00146461">
        <w:rPr>
          <w:rFonts w:ascii="Arial" w:hAnsi="Arial" w:cs="Arial"/>
        </w:rPr>
        <w:t>4</w:t>
      </w:r>
      <w:r w:rsidR="00F43AFF" w:rsidRPr="003A059B">
        <w:rPr>
          <w:rFonts w:ascii="Arial" w:hAnsi="Arial" w:cs="Arial"/>
        </w:rPr>
        <w:t>, 202</w:t>
      </w:r>
      <w:r w:rsidR="009F4396">
        <w:rPr>
          <w:rFonts w:ascii="Arial" w:hAnsi="Arial" w:cs="Arial"/>
        </w:rPr>
        <w:t>4</w:t>
      </w:r>
      <w:r w:rsidR="00F43AFF" w:rsidRPr="003A059B">
        <w:rPr>
          <w:rFonts w:ascii="Arial" w:hAnsi="Arial" w:cs="Arial"/>
        </w:rPr>
        <w:t>, meeting at 7:00 p.m. leading us with the pledge.</w:t>
      </w:r>
    </w:p>
    <w:p w14:paraId="7F958402" w14:textId="77777777" w:rsidR="00BD0706" w:rsidRPr="003A059B" w:rsidRDefault="00BD0706" w:rsidP="003A059B">
      <w:pPr>
        <w:pStyle w:val="Standard"/>
        <w:ind w:right="-6"/>
        <w:contextualSpacing/>
        <w:rPr>
          <w:rFonts w:ascii="Arial" w:hAnsi="Arial" w:cs="Arial"/>
        </w:rPr>
      </w:pPr>
    </w:p>
    <w:p w14:paraId="1B2C442B" w14:textId="7D72372B" w:rsidR="005539B8" w:rsidRDefault="00A54647" w:rsidP="003A059B">
      <w:pPr>
        <w:pStyle w:val="Standard"/>
        <w:ind w:right="-6"/>
        <w:contextualSpacing/>
        <w:rPr>
          <w:rFonts w:ascii="Arial" w:hAnsi="Arial" w:cs="Arial"/>
        </w:rPr>
      </w:pPr>
      <w:r w:rsidRPr="003A059B">
        <w:rPr>
          <w:rFonts w:ascii="Arial" w:hAnsi="Arial" w:cs="Arial"/>
          <w:b/>
          <w:bCs/>
          <w:u w:val="single"/>
        </w:rPr>
        <w:t>Public Comment:</w:t>
      </w:r>
      <w:r w:rsidR="002D4B68" w:rsidRPr="002D4B68">
        <w:rPr>
          <w:rFonts w:ascii="Arial" w:hAnsi="Arial" w:cs="Arial"/>
        </w:rPr>
        <w:t xml:space="preserve"> </w:t>
      </w:r>
      <w:r w:rsidR="002D4B68">
        <w:rPr>
          <w:rFonts w:ascii="Arial" w:hAnsi="Arial" w:cs="Arial"/>
        </w:rPr>
        <w:t xml:space="preserve"> </w:t>
      </w:r>
    </w:p>
    <w:p w14:paraId="2ACF947E" w14:textId="4D6995D2" w:rsidR="00254328" w:rsidRDefault="00146461" w:rsidP="003A059B">
      <w:pPr>
        <w:pStyle w:val="Standard"/>
        <w:ind w:right="-6"/>
        <w:contextualSpacing/>
        <w:rPr>
          <w:rFonts w:ascii="Arial" w:hAnsi="Arial" w:cs="Arial"/>
        </w:rPr>
      </w:pPr>
      <w:r>
        <w:rPr>
          <w:rFonts w:ascii="Arial" w:hAnsi="Arial" w:cs="Arial"/>
        </w:rPr>
        <w:t>Concern voiced by resident regarding blight on Carmody Road and H58.</w:t>
      </w:r>
    </w:p>
    <w:p w14:paraId="58CF1F9F" w14:textId="77777777" w:rsidR="005D43A5" w:rsidRDefault="005D43A5" w:rsidP="003A059B">
      <w:pPr>
        <w:pStyle w:val="Standard"/>
        <w:ind w:right="-6"/>
        <w:contextualSpacing/>
        <w:rPr>
          <w:rFonts w:ascii="Arial" w:hAnsi="Arial" w:cs="Arial"/>
          <w:b/>
          <w:bCs/>
          <w:u w:val="single"/>
        </w:rPr>
      </w:pPr>
    </w:p>
    <w:p w14:paraId="1FD50D63" w14:textId="6B3B30E1" w:rsidR="00BD0706" w:rsidRPr="003A059B" w:rsidRDefault="00A54647" w:rsidP="003A059B">
      <w:pPr>
        <w:pStyle w:val="Standard"/>
        <w:ind w:right="-6"/>
        <w:contextualSpacing/>
        <w:rPr>
          <w:rFonts w:ascii="Arial" w:hAnsi="Arial" w:cs="Arial"/>
          <w:b/>
          <w:bCs/>
          <w:u w:val="single"/>
        </w:rPr>
      </w:pPr>
      <w:r w:rsidRPr="003A059B">
        <w:rPr>
          <w:rFonts w:ascii="Arial" w:hAnsi="Arial" w:cs="Arial"/>
          <w:b/>
          <w:bCs/>
          <w:u w:val="single"/>
        </w:rPr>
        <w:t>Approval of Minutes:</w:t>
      </w:r>
    </w:p>
    <w:p w14:paraId="4B6F46A3" w14:textId="65B1B1B5" w:rsidR="00BD0706" w:rsidRPr="003A059B" w:rsidRDefault="00A54647" w:rsidP="003A059B">
      <w:pPr>
        <w:pStyle w:val="Standard"/>
        <w:ind w:right="-6"/>
        <w:contextualSpacing/>
        <w:rPr>
          <w:rFonts w:ascii="Arial" w:hAnsi="Arial" w:cs="Arial"/>
        </w:rPr>
      </w:pPr>
      <w:r w:rsidRPr="003A059B">
        <w:rPr>
          <w:rFonts w:ascii="Arial" w:hAnsi="Arial" w:cs="Arial"/>
          <w:bCs/>
        </w:rPr>
        <w:t xml:space="preserve">Moved </w:t>
      </w:r>
      <w:r w:rsidR="00146461">
        <w:rPr>
          <w:rFonts w:ascii="Arial" w:hAnsi="Arial" w:cs="Arial"/>
          <w:bCs/>
        </w:rPr>
        <w:t>Hetherington</w:t>
      </w:r>
      <w:r w:rsidRPr="003A059B">
        <w:rPr>
          <w:rFonts w:ascii="Arial" w:hAnsi="Arial" w:cs="Arial"/>
          <w:bCs/>
        </w:rPr>
        <w:t xml:space="preserve">/seconded </w:t>
      </w:r>
      <w:r w:rsidR="00146461">
        <w:rPr>
          <w:rFonts w:ascii="Arial" w:hAnsi="Arial" w:cs="Arial"/>
          <w:bCs/>
        </w:rPr>
        <w:t>Balko</w:t>
      </w:r>
      <w:r w:rsidRPr="003A059B">
        <w:rPr>
          <w:rFonts w:ascii="Arial" w:hAnsi="Arial" w:cs="Arial"/>
          <w:bCs/>
        </w:rPr>
        <w:t xml:space="preserve"> to </w:t>
      </w:r>
      <w:r w:rsidRPr="003A059B">
        <w:rPr>
          <w:rFonts w:ascii="Arial" w:hAnsi="Arial" w:cs="Arial"/>
          <w:b/>
          <w:bCs/>
        </w:rPr>
        <w:t xml:space="preserve">approve minutes of </w:t>
      </w:r>
      <w:r w:rsidR="00146461">
        <w:rPr>
          <w:rFonts w:ascii="Arial" w:hAnsi="Arial" w:cs="Arial"/>
          <w:b/>
          <w:bCs/>
        </w:rPr>
        <w:t>February</w:t>
      </w:r>
      <w:r w:rsidRPr="003A059B">
        <w:rPr>
          <w:rFonts w:ascii="Arial" w:hAnsi="Arial" w:cs="Arial"/>
          <w:b/>
          <w:bCs/>
        </w:rPr>
        <w:t xml:space="preserve"> </w:t>
      </w:r>
      <w:r w:rsidR="00146461">
        <w:rPr>
          <w:rFonts w:ascii="Arial" w:hAnsi="Arial" w:cs="Arial"/>
          <w:b/>
          <w:bCs/>
        </w:rPr>
        <w:t>5</w:t>
      </w:r>
      <w:r w:rsidR="00135E19">
        <w:rPr>
          <w:rFonts w:ascii="Arial" w:hAnsi="Arial" w:cs="Arial"/>
          <w:b/>
          <w:bCs/>
        </w:rPr>
        <w:t>,</w:t>
      </w:r>
      <w:r w:rsidRPr="003A059B">
        <w:rPr>
          <w:rFonts w:ascii="Arial" w:hAnsi="Arial" w:cs="Arial"/>
          <w:b/>
          <w:bCs/>
        </w:rPr>
        <w:t xml:space="preserve"> 202</w:t>
      </w:r>
      <w:r w:rsidR="00351781">
        <w:rPr>
          <w:rFonts w:ascii="Arial" w:hAnsi="Arial" w:cs="Arial"/>
          <w:b/>
          <w:bCs/>
        </w:rPr>
        <w:t>4</w:t>
      </w:r>
      <w:r w:rsidRPr="003A059B">
        <w:rPr>
          <w:rFonts w:ascii="Arial" w:hAnsi="Arial" w:cs="Arial"/>
          <w:b/>
          <w:bCs/>
        </w:rPr>
        <w:t xml:space="preserve"> Township Board regular meeting</w:t>
      </w:r>
      <w:r w:rsidRPr="003A059B">
        <w:rPr>
          <w:rFonts w:ascii="Arial" w:hAnsi="Arial" w:cs="Arial"/>
        </w:rPr>
        <w:t xml:space="preserve">. </w:t>
      </w:r>
      <w:r w:rsidRPr="003A059B">
        <w:rPr>
          <w:rFonts w:ascii="Arial" w:hAnsi="Arial" w:cs="Arial"/>
          <w:bCs/>
        </w:rPr>
        <w:t>Motion carried.</w:t>
      </w:r>
    </w:p>
    <w:p w14:paraId="06F5B37C" w14:textId="77777777" w:rsidR="00BD0706" w:rsidRPr="003A059B" w:rsidRDefault="00BD0706" w:rsidP="003A059B">
      <w:pPr>
        <w:pStyle w:val="Standard"/>
        <w:ind w:right="-6"/>
        <w:contextualSpacing/>
        <w:rPr>
          <w:rFonts w:ascii="Arial" w:hAnsi="Arial" w:cs="Arial"/>
          <w:bCs/>
        </w:rPr>
      </w:pPr>
    </w:p>
    <w:p w14:paraId="1AF34E7A" w14:textId="73E654AB" w:rsidR="00BD0706" w:rsidRPr="003A059B" w:rsidRDefault="00A54647" w:rsidP="003A059B">
      <w:pPr>
        <w:pStyle w:val="Standard"/>
        <w:ind w:right="-6"/>
        <w:contextualSpacing/>
        <w:rPr>
          <w:rFonts w:ascii="Arial" w:hAnsi="Arial" w:cs="Arial"/>
        </w:rPr>
      </w:pPr>
      <w:r w:rsidRPr="003A059B">
        <w:rPr>
          <w:rFonts w:ascii="Arial" w:hAnsi="Arial" w:cs="Arial"/>
          <w:b/>
          <w:bCs/>
          <w:u w:val="single"/>
        </w:rPr>
        <w:t>Clerk’s Correspondence</w:t>
      </w:r>
      <w:r w:rsidR="00346AAF">
        <w:rPr>
          <w:rFonts w:ascii="Arial" w:hAnsi="Arial" w:cs="Arial"/>
          <w:b/>
          <w:bCs/>
          <w:u w:val="single"/>
        </w:rPr>
        <w:t>/Report</w:t>
      </w:r>
      <w:r w:rsidRPr="003A059B">
        <w:rPr>
          <w:rFonts w:ascii="Arial" w:hAnsi="Arial" w:cs="Arial"/>
          <w:b/>
          <w:bCs/>
          <w:u w:val="single"/>
        </w:rPr>
        <w:t>:</w:t>
      </w:r>
      <w:r w:rsidRPr="003A059B">
        <w:rPr>
          <w:rFonts w:ascii="Arial" w:hAnsi="Arial" w:cs="Arial"/>
        </w:rPr>
        <w:t xml:space="preserve">  </w:t>
      </w:r>
    </w:p>
    <w:p w14:paraId="0257D3B6" w14:textId="77777777" w:rsidR="00146461" w:rsidRDefault="00146461" w:rsidP="00146461">
      <w:pPr>
        <w:rPr>
          <w:rFonts w:ascii="Arial" w:hAnsi="Arial" w:cs="Arial"/>
          <w:szCs w:val="20"/>
        </w:rPr>
      </w:pPr>
      <w:r>
        <w:rPr>
          <w:rFonts w:ascii="Arial" w:hAnsi="Arial" w:cs="Arial"/>
          <w:szCs w:val="20"/>
        </w:rPr>
        <w:t>We had a 27% voter turnout for the February presidential primary election. All millages passed including our road millage renewal. Updated the Wages and Salaries 2024/25FY form. Received annual pension review from Burnam and Flower. Received two FOIA requests; one pertaining to an EV download that was denied, and the other pertaining to records that we do not maintain.</w:t>
      </w:r>
    </w:p>
    <w:p w14:paraId="0E93F164" w14:textId="77777777" w:rsidR="00994640" w:rsidRPr="003A059B" w:rsidRDefault="00994640" w:rsidP="003A059B">
      <w:pPr>
        <w:pStyle w:val="Standard"/>
        <w:ind w:right="-6"/>
        <w:contextualSpacing/>
        <w:rPr>
          <w:rFonts w:ascii="Arial" w:hAnsi="Arial" w:cs="Arial"/>
        </w:rPr>
      </w:pPr>
    </w:p>
    <w:p w14:paraId="0BB4209E" w14:textId="669B4DAE" w:rsidR="00BD0706" w:rsidRPr="003A059B" w:rsidRDefault="00A54647" w:rsidP="003A059B">
      <w:pPr>
        <w:pStyle w:val="Standard"/>
        <w:ind w:right="-6"/>
        <w:contextualSpacing/>
        <w:rPr>
          <w:rFonts w:ascii="Arial" w:hAnsi="Arial" w:cs="Arial"/>
        </w:rPr>
      </w:pPr>
      <w:r w:rsidRPr="003A059B">
        <w:rPr>
          <w:rFonts w:ascii="Arial" w:hAnsi="Arial" w:cs="Arial"/>
          <w:b/>
          <w:bCs/>
          <w:u w:val="single"/>
        </w:rPr>
        <w:t>Supervisor’s Correspondence</w:t>
      </w:r>
      <w:r w:rsidR="00346AAF">
        <w:rPr>
          <w:rFonts w:ascii="Arial" w:hAnsi="Arial" w:cs="Arial"/>
          <w:b/>
          <w:bCs/>
          <w:u w:val="single"/>
        </w:rPr>
        <w:t>/Report</w:t>
      </w:r>
      <w:r w:rsidRPr="003A059B">
        <w:rPr>
          <w:rFonts w:ascii="Arial" w:hAnsi="Arial" w:cs="Arial"/>
          <w:bCs/>
          <w:u w:val="single"/>
        </w:rPr>
        <w:t>:</w:t>
      </w:r>
    </w:p>
    <w:p w14:paraId="691A08E2" w14:textId="477001AF" w:rsidR="00A336E4" w:rsidRDefault="00A336E4" w:rsidP="00A336E4">
      <w:pPr>
        <w:pStyle w:val="Standard"/>
        <w:ind w:right="-6"/>
        <w:contextualSpacing/>
        <w:rPr>
          <w:rFonts w:ascii="Arial" w:hAnsi="Arial" w:cs="Arial"/>
          <w:bCs/>
        </w:rPr>
      </w:pPr>
      <w:r w:rsidRPr="00A336E4">
        <w:rPr>
          <w:rFonts w:ascii="Arial" w:hAnsi="Arial" w:cs="Arial"/>
          <w:bCs/>
        </w:rPr>
        <w:t xml:space="preserve">Received correspondence from Michigan Township Participating Plan Board looking for candidates for their Board of Directors. </w:t>
      </w:r>
      <w:proofErr w:type="spellStart"/>
      <w:r w:rsidRPr="00A336E4">
        <w:rPr>
          <w:rFonts w:ascii="Arial" w:hAnsi="Arial" w:cs="Arial"/>
          <w:bCs/>
        </w:rPr>
        <w:t>Jamadots</w:t>
      </w:r>
      <w:proofErr w:type="spellEnd"/>
      <w:r w:rsidRPr="00A336E4">
        <w:rPr>
          <w:rFonts w:ascii="Arial" w:hAnsi="Arial" w:cs="Arial"/>
          <w:bCs/>
        </w:rPr>
        <w:t xml:space="preserve"> informed us that fiber optic internet is available in our area. Updated our Sam.gov registration. Attended a Regional Government Meeting. We are hosting the next one, date to be determined. Attended Board of Review training and Public Accuracy Testing. The toilets and urinal flush valves have been replaced. The Shingleton Community Building has been winterized and keys returned. The Road Millage passed. Yay!</w:t>
      </w:r>
    </w:p>
    <w:p w14:paraId="3E70A696" w14:textId="77777777" w:rsidR="00A336E4" w:rsidRPr="00A336E4" w:rsidRDefault="00A336E4" w:rsidP="00A336E4">
      <w:pPr>
        <w:pStyle w:val="Standard"/>
        <w:ind w:right="-6"/>
        <w:contextualSpacing/>
        <w:rPr>
          <w:rFonts w:ascii="Arial" w:hAnsi="Arial" w:cs="Arial"/>
          <w:bCs/>
        </w:rPr>
      </w:pPr>
    </w:p>
    <w:p w14:paraId="4B34B60B" w14:textId="77777777" w:rsidR="00346AAF" w:rsidRPr="003A059B" w:rsidRDefault="00346AAF" w:rsidP="00346AAF">
      <w:pPr>
        <w:pStyle w:val="Standard"/>
        <w:ind w:right="-6"/>
        <w:contextualSpacing/>
        <w:rPr>
          <w:rFonts w:ascii="Arial" w:hAnsi="Arial" w:cs="Arial"/>
          <w:b/>
          <w:bCs/>
          <w:u w:val="single"/>
        </w:rPr>
      </w:pPr>
      <w:r w:rsidRPr="003A059B">
        <w:rPr>
          <w:rFonts w:ascii="Arial" w:hAnsi="Arial" w:cs="Arial"/>
          <w:b/>
          <w:bCs/>
          <w:u w:val="single"/>
        </w:rPr>
        <w:t>Requested Items:</w:t>
      </w:r>
    </w:p>
    <w:p w14:paraId="4038A255" w14:textId="3D55687B" w:rsidR="00346AAF" w:rsidRPr="003A059B" w:rsidRDefault="00346AAF" w:rsidP="00346AAF">
      <w:pPr>
        <w:pStyle w:val="ListParagraph"/>
        <w:numPr>
          <w:ilvl w:val="0"/>
          <w:numId w:val="6"/>
        </w:numPr>
        <w:ind w:left="360" w:right="-6"/>
        <w:contextualSpacing/>
        <w:rPr>
          <w:rFonts w:ascii="Arial" w:hAnsi="Arial" w:cs="Arial"/>
        </w:rPr>
      </w:pPr>
      <w:r w:rsidRPr="003A059B">
        <w:rPr>
          <w:rFonts w:ascii="Arial" w:hAnsi="Arial" w:cs="Arial"/>
          <w:bCs/>
        </w:rPr>
        <w:t xml:space="preserve">Zoning Administrator: </w:t>
      </w:r>
      <w:r w:rsidR="005D43A5">
        <w:rPr>
          <w:rFonts w:ascii="Arial" w:hAnsi="Arial" w:cs="Arial"/>
          <w:bCs/>
        </w:rPr>
        <w:t>P</w:t>
      </w:r>
      <w:r w:rsidR="00B11E8F" w:rsidRPr="003A059B">
        <w:rPr>
          <w:rFonts w:ascii="Arial" w:hAnsi="Arial" w:cs="Arial"/>
          <w:bCs/>
        </w:rPr>
        <w:t>resent</w:t>
      </w:r>
      <w:r w:rsidR="00B11E8F">
        <w:rPr>
          <w:rFonts w:ascii="Arial" w:hAnsi="Arial" w:cs="Arial"/>
          <w:bCs/>
        </w:rPr>
        <w:t xml:space="preserve"> </w:t>
      </w:r>
      <w:r w:rsidR="005D43A5">
        <w:rPr>
          <w:rFonts w:ascii="Arial" w:hAnsi="Arial" w:cs="Arial"/>
          <w:bCs/>
        </w:rPr>
        <w:t>and</w:t>
      </w:r>
      <w:r w:rsidR="00B11E8F">
        <w:rPr>
          <w:rFonts w:ascii="Arial" w:hAnsi="Arial" w:cs="Arial"/>
          <w:bCs/>
        </w:rPr>
        <w:t xml:space="preserve"> provided update.</w:t>
      </w:r>
    </w:p>
    <w:p w14:paraId="29EB6184" w14:textId="2C549D3B" w:rsidR="005D43A5" w:rsidRPr="005D43A5" w:rsidRDefault="00346AAF" w:rsidP="005D43A5">
      <w:pPr>
        <w:pStyle w:val="ListParagraph"/>
        <w:numPr>
          <w:ilvl w:val="0"/>
          <w:numId w:val="2"/>
        </w:numPr>
        <w:ind w:left="360" w:right="-6"/>
        <w:contextualSpacing/>
        <w:rPr>
          <w:rFonts w:ascii="Arial" w:hAnsi="Arial" w:cs="Arial"/>
        </w:rPr>
      </w:pPr>
      <w:r w:rsidRPr="003A059B">
        <w:rPr>
          <w:rFonts w:ascii="Arial" w:hAnsi="Arial" w:cs="Arial"/>
          <w:bCs/>
        </w:rPr>
        <w:t xml:space="preserve">Assessor: </w:t>
      </w:r>
      <w:r w:rsidR="00B11E8F">
        <w:rPr>
          <w:rFonts w:ascii="Arial" w:hAnsi="Arial" w:cs="Arial"/>
          <w:bCs/>
        </w:rPr>
        <w:t>P</w:t>
      </w:r>
      <w:r w:rsidR="00FC3E5C" w:rsidRPr="003A059B">
        <w:rPr>
          <w:rFonts w:ascii="Arial" w:hAnsi="Arial" w:cs="Arial"/>
          <w:bCs/>
        </w:rPr>
        <w:t>resent</w:t>
      </w:r>
      <w:r w:rsidR="00B11E8F">
        <w:rPr>
          <w:rFonts w:ascii="Arial" w:hAnsi="Arial" w:cs="Arial"/>
          <w:bCs/>
        </w:rPr>
        <w:t xml:space="preserve"> an</w:t>
      </w:r>
      <w:r w:rsidR="0089410E">
        <w:rPr>
          <w:rFonts w:ascii="Arial" w:hAnsi="Arial" w:cs="Arial"/>
          <w:bCs/>
        </w:rPr>
        <w:t xml:space="preserve">d </w:t>
      </w:r>
      <w:r w:rsidRPr="003A059B">
        <w:rPr>
          <w:rFonts w:ascii="Arial" w:hAnsi="Arial" w:cs="Arial"/>
          <w:bCs/>
        </w:rPr>
        <w:t>provided</w:t>
      </w:r>
      <w:r w:rsidR="00FC3E5C">
        <w:rPr>
          <w:rFonts w:ascii="Arial" w:hAnsi="Arial" w:cs="Arial"/>
          <w:bCs/>
        </w:rPr>
        <w:t xml:space="preserve"> </w:t>
      </w:r>
      <w:r w:rsidRPr="003A059B">
        <w:rPr>
          <w:rFonts w:ascii="Arial" w:hAnsi="Arial" w:cs="Arial"/>
          <w:bCs/>
        </w:rPr>
        <w:t>updat</w:t>
      </w:r>
      <w:r w:rsidR="0089410E">
        <w:rPr>
          <w:rFonts w:ascii="Arial" w:hAnsi="Arial" w:cs="Arial"/>
          <w:bCs/>
        </w:rPr>
        <w:t>e</w:t>
      </w:r>
      <w:r w:rsidRPr="003A059B">
        <w:rPr>
          <w:rFonts w:ascii="Arial" w:hAnsi="Arial" w:cs="Arial"/>
          <w:bCs/>
        </w:rPr>
        <w:t>.</w:t>
      </w:r>
      <w:r w:rsidR="00A96409">
        <w:rPr>
          <w:rFonts w:ascii="Arial" w:hAnsi="Arial" w:cs="Arial"/>
          <w:bCs/>
        </w:rPr>
        <w:t xml:space="preserve"> Board of Review meetings to be held in March.</w:t>
      </w:r>
    </w:p>
    <w:p w14:paraId="4062BEC8" w14:textId="77777777" w:rsidR="00757A27" w:rsidRPr="003A059B" w:rsidRDefault="00757A27" w:rsidP="003A059B">
      <w:pPr>
        <w:pStyle w:val="Standard"/>
        <w:ind w:right="-6"/>
        <w:contextualSpacing/>
        <w:rPr>
          <w:rFonts w:ascii="Arial" w:hAnsi="Arial" w:cs="Arial"/>
          <w:bCs/>
        </w:rPr>
      </w:pPr>
    </w:p>
    <w:p w14:paraId="7B8DA47C" w14:textId="464AF0D5" w:rsidR="00BD0706" w:rsidRPr="003A059B" w:rsidRDefault="00A54647" w:rsidP="003A059B">
      <w:pPr>
        <w:pStyle w:val="Standard"/>
        <w:ind w:right="-6"/>
        <w:contextualSpacing/>
        <w:rPr>
          <w:rFonts w:ascii="Arial" w:hAnsi="Arial" w:cs="Arial"/>
        </w:rPr>
      </w:pPr>
      <w:r w:rsidRPr="003A059B">
        <w:rPr>
          <w:rFonts w:ascii="Arial" w:hAnsi="Arial" w:cs="Arial"/>
          <w:b/>
          <w:bCs/>
          <w:u w:val="single"/>
        </w:rPr>
        <w:t>Unfinished Business</w:t>
      </w:r>
      <w:r w:rsidR="00CB1EC0" w:rsidRPr="003A059B">
        <w:rPr>
          <w:rFonts w:ascii="Arial" w:hAnsi="Arial" w:cs="Arial"/>
          <w:b/>
          <w:bCs/>
          <w:u w:val="single"/>
        </w:rPr>
        <w:t>:</w:t>
      </w:r>
      <w:r w:rsidR="00CB1EC0" w:rsidRPr="003A059B">
        <w:rPr>
          <w:rFonts w:ascii="Arial" w:hAnsi="Arial" w:cs="Arial"/>
        </w:rPr>
        <w:t xml:space="preserve">  </w:t>
      </w:r>
    </w:p>
    <w:p w14:paraId="155BCB43" w14:textId="5AFBB182" w:rsidR="00C7631D" w:rsidRPr="003B5D4D" w:rsidRDefault="00A54647" w:rsidP="00C7631D">
      <w:pPr>
        <w:pStyle w:val="ListParagraph"/>
        <w:numPr>
          <w:ilvl w:val="0"/>
          <w:numId w:val="3"/>
        </w:numPr>
        <w:ind w:left="360" w:right="-6"/>
        <w:contextualSpacing/>
        <w:rPr>
          <w:rFonts w:ascii="Arial" w:hAnsi="Arial" w:cs="Arial"/>
        </w:rPr>
      </w:pPr>
      <w:r w:rsidRPr="00C7631D">
        <w:rPr>
          <w:rFonts w:ascii="Arial" w:hAnsi="Arial" w:cs="Arial"/>
          <w:bCs/>
        </w:rPr>
        <w:t xml:space="preserve">Cemetery Property </w:t>
      </w:r>
      <w:r w:rsidR="00C93AF8" w:rsidRPr="00C7631D">
        <w:rPr>
          <w:rFonts w:ascii="Arial" w:hAnsi="Arial" w:cs="Arial"/>
          <w:bCs/>
        </w:rPr>
        <w:t>Expansion:</w:t>
      </w:r>
      <w:r w:rsidRPr="00C7631D">
        <w:rPr>
          <w:rFonts w:ascii="Arial" w:hAnsi="Arial" w:cs="Arial"/>
          <w:bCs/>
        </w:rPr>
        <w:t xml:space="preserve"> </w:t>
      </w:r>
      <w:r w:rsidR="00A336E4">
        <w:rPr>
          <w:rFonts w:ascii="Arial" w:hAnsi="Arial" w:cs="Arial"/>
          <w:bCs/>
        </w:rPr>
        <w:t>No update</w:t>
      </w:r>
      <w:r w:rsidR="003B5D4D">
        <w:rPr>
          <w:rFonts w:ascii="Arial" w:hAnsi="Arial" w:cs="Arial"/>
          <w:bCs/>
        </w:rPr>
        <w:t>.</w:t>
      </w:r>
    </w:p>
    <w:p w14:paraId="3C321DD1" w14:textId="7AA24AE0" w:rsidR="00A336E4" w:rsidRPr="00A336E4" w:rsidRDefault="00A336E4" w:rsidP="00C7631D">
      <w:pPr>
        <w:pStyle w:val="ListParagraph"/>
        <w:numPr>
          <w:ilvl w:val="0"/>
          <w:numId w:val="3"/>
        </w:numPr>
        <w:ind w:left="360" w:right="-6"/>
        <w:contextualSpacing/>
        <w:rPr>
          <w:rFonts w:ascii="Arial" w:hAnsi="Arial" w:cs="Arial"/>
        </w:rPr>
      </w:pPr>
      <w:r>
        <w:rPr>
          <w:rFonts w:ascii="Arial" w:hAnsi="Arial" w:cs="Arial"/>
        </w:rPr>
        <w:t>Hall Façade/Window Replacement</w:t>
      </w:r>
      <w:r w:rsidR="003B5D4D">
        <w:rPr>
          <w:rFonts w:ascii="Arial" w:hAnsi="Arial" w:cs="Arial"/>
          <w:bCs/>
        </w:rPr>
        <w:t xml:space="preserve">: </w:t>
      </w:r>
      <w:r>
        <w:rPr>
          <w:rFonts w:ascii="Arial" w:hAnsi="Arial" w:cs="Arial"/>
          <w:bCs/>
        </w:rPr>
        <w:t xml:space="preserve">Received estimates for reinforcing the façade and replacing windows with upgraded clad wood windows for a total of $38800. Moved Decet/seconded Hetherington to </w:t>
      </w:r>
      <w:r w:rsidRPr="00A336E4">
        <w:rPr>
          <w:rFonts w:ascii="Arial" w:hAnsi="Arial" w:cs="Arial"/>
          <w:b/>
        </w:rPr>
        <w:t>approve up to $40</w:t>
      </w:r>
      <w:r w:rsidR="00D623F1">
        <w:rPr>
          <w:rFonts w:ascii="Arial" w:hAnsi="Arial" w:cs="Arial"/>
          <w:b/>
        </w:rPr>
        <w:t>,</w:t>
      </w:r>
      <w:r w:rsidRPr="00A336E4">
        <w:rPr>
          <w:rFonts w:ascii="Arial" w:hAnsi="Arial" w:cs="Arial"/>
          <w:b/>
        </w:rPr>
        <w:t>000 for façade reinforcement and “aluminum framed window” replacement as originally requested</w:t>
      </w:r>
      <w:r>
        <w:rPr>
          <w:rFonts w:ascii="Arial" w:hAnsi="Arial" w:cs="Arial"/>
          <w:bCs/>
        </w:rPr>
        <w:t>. Carried.</w:t>
      </w:r>
    </w:p>
    <w:p w14:paraId="735FD161" w14:textId="77777777" w:rsidR="00C7631D" w:rsidRPr="00C7631D" w:rsidRDefault="00C7631D" w:rsidP="00C7631D">
      <w:pPr>
        <w:ind w:right="-6"/>
        <w:contextualSpacing/>
        <w:rPr>
          <w:rFonts w:ascii="Arial" w:hAnsi="Arial" w:cs="Arial"/>
        </w:rPr>
      </w:pPr>
    </w:p>
    <w:p w14:paraId="4D821EEF" w14:textId="77777777" w:rsidR="00A336E4" w:rsidRPr="000F4419" w:rsidRDefault="00A336E4" w:rsidP="00A336E4">
      <w:pPr>
        <w:ind w:right="-6"/>
        <w:rPr>
          <w:rFonts w:ascii="Arial" w:hAnsi="Arial" w:cs="Arial"/>
          <w:b/>
        </w:rPr>
      </w:pPr>
      <w:r w:rsidRPr="000F4419">
        <w:rPr>
          <w:rFonts w:ascii="Arial" w:hAnsi="Arial" w:cs="Arial"/>
          <w:b/>
        </w:rPr>
        <w:t>Adjournment from regular board meeting:</w:t>
      </w:r>
    </w:p>
    <w:p w14:paraId="13E98E45" w14:textId="76BA23BD" w:rsidR="00A336E4" w:rsidRDefault="00A336E4" w:rsidP="00A336E4">
      <w:pPr>
        <w:ind w:right="-6"/>
        <w:rPr>
          <w:rFonts w:ascii="Arial" w:hAnsi="Arial" w:cs="Arial"/>
          <w:bCs/>
        </w:rPr>
      </w:pPr>
      <w:r>
        <w:rPr>
          <w:rFonts w:ascii="Arial" w:hAnsi="Arial" w:cs="Arial"/>
          <w:bCs/>
        </w:rPr>
        <w:t xml:space="preserve">Moved Howard/seconded Decet to </w:t>
      </w:r>
      <w:r w:rsidRPr="00AD067E">
        <w:rPr>
          <w:rFonts w:ascii="Arial" w:hAnsi="Arial" w:cs="Arial"/>
          <w:b/>
        </w:rPr>
        <w:t>adjourn regular board meeting</w:t>
      </w:r>
      <w:r>
        <w:rPr>
          <w:rFonts w:ascii="Arial" w:hAnsi="Arial" w:cs="Arial"/>
          <w:bCs/>
        </w:rPr>
        <w:t>. Carried. We adjourned at 7:20 p.m.</w:t>
      </w:r>
    </w:p>
    <w:p w14:paraId="02039F92" w14:textId="77777777" w:rsidR="00A336E4" w:rsidRDefault="00A336E4" w:rsidP="00A336E4">
      <w:pPr>
        <w:ind w:right="-6"/>
        <w:rPr>
          <w:rFonts w:ascii="Arial" w:hAnsi="Arial" w:cs="Arial"/>
          <w:bCs/>
        </w:rPr>
      </w:pPr>
    </w:p>
    <w:p w14:paraId="600D67D9" w14:textId="7DC9FD60" w:rsidR="00A336E4" w:rsidRDefault="00A336E4" w:rsidP="00A336E4">
      <w:pPr>
        <w:ind w:right="-6"/>
        <w:jc w:val="center"/>
        <w:rPr>
          <w:rFonts w:ascii="Arial" w:hAnsi="Arial" w:cs="Arial"/>
          <w:b/>
        </w:rPr>
      </w:pPr>
      <w:r>
        <w:rPr>
          <w:rFonts w:ascii="Arial" w:hAnsi="Arial" w:cs="Arial"/>
          <w:b/>
        </w:rPr>
        <w:t>Public Hearing on Budget 2024/25</w:t>
      </w:r>
    </w:p>
    <w:p w14:paraId="7D55D86E" w14:textId="77777777" w:rsidR="00A336E4" w:rsidRDefault="00A336E4" w:rsidP="00A336E4">
      <w:pPr>
        <w:ind w:right="-6"/>
        <w:rPr>
          <w:rFonts w:ascii="Arial" w:hAnsi="Arial" w:cs="Arial"/>
          <w:bCs/>
        </w:rPr>
      </w:pPr>
    </w:p>
    <w:p w14:paraId="615CFAAE" w14:textId="30FF8AF0" w:rsidR="00A336E4" w:rsidRDefault="00A336E4" w:rsidP="00A336E4">
      <w:pPr>
        <w:ind w:right="-6"/>
        <w:rPr>
          <w:rFonts w:ascii="Arial" w:hAnsi="Arial" w:cs="Arial"/>
          <w:bCs/>
        </w:rPr>
      </w:pPr>
      <w:r>
        <w:rPr>
          <w:rFonts w:ascii="Arial" w:hAnsi="Arial" w:cs="Arial"/>
          <w:bCs/>
        </w:rPr>
        <w:t>Supervisor called the public hearing on Township Budget 2024/25 to order at 7:2</w:t>
      </w:r>
      <w:r w:rsidR="00D873C4">
        <w:rPr>
          <w:rFonts w:ascii="Arial" w:hAnsi="Arial" w:cs="Arial"/>
          <w:bCs/>
        </w:rPr>
        <w:t>0</w:t>
      </w:r>
      <w:r>
        <w:rPr>
          <w:rFonts w:ascii="Arial" w:hAnsi="Arial" w:cs="Arial"/>
          <w:bCs/>
        </w:rPr>
        <w:t xml:space="preserve"> p.m.</w:t>
      </w:r>
    </w:p>
    <w:p w14:paraId="4709D5D4" w14:textId="77777777" w:rsidR="00A336E4" w:rsidRDefault="00A336E4" w:rsidP="00A336E4">
      <w:pPr>
        <w:ind w:right="-6"/>
        <w:rPr>
          <w:rFonts w:ascii="Arial" w:hAnsi="Arial" w:cs="Arial"/>
          <w:bCs/>
        </w:rPr>
      </w:pPr>
    </w:p>
    <w:p w14:paraId="5F5D0014" w14:textId="4894C534" w:rsidR="00A336E4" w:rsidRDefault="00A336E4" w:rsidP="00A336E4">
      <w:pPr>
        <w:pStyle w:val="ListParagraph"/>
        <w:numPr>
          <w:ilvl w:val="0"/>
          <w:numId w:val="9"/>
        </w:numPr>
        <w:suppressAutoHyphens w:val="0"/>
        <w:autoSpaceDE w:val="0"/>
        <w:adjustRightInd w:val="0"/>
        <w:ind w:right="-6"/>
        <w:contextualSpacing/>
        <w:textAlignment w:val="auto"/>
        <w:rPr>
          <w:rFonts w:ascii="Arial" w:hAnsi="Arial" w:cs="Arial"/>
          <w:bCs/>
        </w:rPr>
      </w:pPr>
      <w:r>
        <w:rPr>
          <w:rFonts w:ascii="Arial" w:hAnsi="Arial" w:cs="Arial"/>
          <w:bCs/>
        </w:rPr>
        <w:t xml:space="preserve">Budget Items: </w:t>
      </w:r>
      <w:r w:rsidR="00D873C4">
        <w:rPr>
          <w:rFonts w:ascii="Arial" w:hAnsi="Arial" w:cs="Arial"/>
          <w:bCs/>
        </w:rPr>
        <w:t>Discussed p</w:t>
      </w:r>
      <w:r>
        <w:rPr>
          <w:rFonts w:ascii="Arial" w:hAnsi="Arial" w:cs="Arial"/>
          <w:bCs/>
        </w:rPr>
        <w:t>roposed budget presented. The township is in good condition.</w:t>
      </w:r>
    </w:p>
    <w:p w14:paraId="0DD8E5D9" w14:textId="77777777" w:rsidR="00A336E4" w:rsidRDefault="00A336E4" w:rsidP="00A336E4">
      <w:pPr>
        <w:pStyle w:val="ListParagraph"/>
        <w:numPr>
          <w:ilvl w:val="0"/>
          <w:numId w:val="9"/>
        </w:numPr>
        <w:suppressAutoHyphens w:val="0"/>
        <w:autoSpaceDE w:val="0"/>
        <w:adjustRightInd w:val="0"/>
        <w:ind w:right="-6"/>
        <w:contextualSpacing/>
        <w:textAlignment w:val="auto"/>
        <w:rPr>
          <w:rFonts w:ascii="Arial" w:hAnsi="Arial" w:cs="Arial"/>
          <w:bCs/>
        </w:rPr>
      </w:pPr>
      <w:r>
        <w:rPr>
          <w:rFonts w:ascii="Arial" w:hAnsi="Arial" w:cs="Arial"/>
          <w:bCs/>
        </w:rPr>
        <w:t>Public Comment:  None.</w:t>
      </w:r>
    </w:p>
    <w:p w14:paraId="54F65C7E" w14:textId="77777777" w:rsidR="00A336E4" w:rsidRDefault="00A336E4" w:rsidP="00A336E4">
      <w:pPr>
        <w:ind w:right="-6"/>
        <w:rPr>
          <w:rFonts w:ascii="Arial" w:hAnsi="Arial" w:cs="Arial"/>
          <w:bCs/>
        </w:rPr>
      </w:pPr>
    </w:p>
    <w:p w14:paraId="0A47437D" w14:textId="1BB07E0E" w:rsidR="00A336E4" w:rsidRDefault="00A336E4" w:rsidP="00A336E4">
      <w:pPr>
        <w:ind w:right="-6"/>
        <w:rPr>
          <w:rFonts w:ascii="Arial" w:hAnsi="Arial" w:cs="Arial"/>
          <w:bCs/>
        </w:rPr>
      </w:pPr>
      <w:r>
        <w:rPr>
          <w:rFonts w:ascii="Arial" w:hAnsi="Arial" w:cs="Arial"/>
          <w:bCs/>
        </w:rPr>
        <w:t xml:space="preserve">Moved Hetherington/seconded </w:t>
      </w:r>
      <w:r w:rsidR="00D873C4">
        <w:rPr>
          <w:rFonts w:ascii="Arial" w:hAnsi="Arial" w:cs="Arial"/>
          <w:bCs/>
        </w:rPr>
        <w:t>Willson</w:t>
      </w:r>
      <w:r>
        <w:rPr>
          <w:rFonts w:ascii="Arial" w:hAnsi="Arial" w:cs="Arial"/>
          <w:bCs/>
        </w:rPr>
        <w:t xml:space="preserve"> to </w:t>
      </w:r>
      <w:r w:rsidRPr="00AD067E">
        <w:rPr>
          <w:rFonts w:ascii="Arial" w:hAnsi="Arial" w:cs="Arial"/>
          <w:b/>
        </w:rPr>
        <w:t>close Public Hearing</w:t>
      </w:r>
      <w:r>
        <w:rPr>
          <w:rFonts w:ascii="Arial" w:hAnsi="Arial" w:cs="Arial"/>
          <w:bCs/>
        </w:rPr>
        <w:t>. Carried. We closed at 7:</w:t>
      </w:r>
      <w:r w:rsidR="00D873C4">
        <w:rPr>
          <w:rFonts w:ascii="Arial" w:hAnsi="Arial" w:cs="Arial"/>
          <w:bCs/>
        </w:rPr>
        <w:t>29</w:t>
      </w:r>
      <w:r>
        <w:rPr>
          <w:rFonts w:ascii="Arial" w:hAnsi="Arial" w:cs="Arial"/>
          <w:bCs/>
        </w:rPr>
        <w:t xml:space="preserve"> p.m.</w:t>
      </w:r>
    </w:p>
    <w:p w14:paraId="6AF4D398" w14:textId="77777777" w:rsidR="00A336E4" w:rsidRDefault="00A336E4" w:rsidP="00A336E4">
      <w:pPr>
        <w:ind w:right="-6"/>
        <w:rPr>
          <w:rFonts w:ascii="Arial" w:hAnsi="Arial" w:cs="Arial"/>
          <w:bCs/>
        </w:rPr>
      </w:pPr>
    </w:p>
    <w:p w14:paraId="4D666F78" w14:textId="77F8357F" w:rsidR="00A336E4" w:rsidRDefault="00A336E4" w:rsidP="00A336E4">
      <w:pPr>
        <w:ind w:right="-6"/>
        <w:rPr>
          <w:rFonts w:ascii="Arial" w:hAnsi="Arial" w:cs="Arial"/>
          <w:bCs/>
        </w:rPr>
      </w:pPr>
      <w:r>
        <w:rPr>
          <w:rFonts w:ascii="Arial" w:hAnsi="Arial" w:cs="Arial"/>
          <w:bCs/>
        </w:rPr>
        <w:t xml:space="preserve">Supervisor Howard </w:t>
      </w:r>
      <w:r w:rsidR="00D873C4">
        <w:rPr>
          <w:rFonts w:ascii="Arial" w:hAnsi="Arial" w:cs="Arial"/>
          <w:bCs/>
        </w:rPr>
        <w:t>called</w:t>
      </w:r>
      <w:r>
        <w:rPr>
          <w:rFonts w:ascii="Arial" w:hAnsi="Arial" w:cs="Arial"/>
          <w:bCs/>
        </w:rPr>
        <w:t xml:space="preserve"> the regular board meeting back to order at 7:</w:t>
      </w:r>
      <w:r w:rsidR="00D873C4">
        <w:rPr>
          <w:rFonts w:ascii="Arial" w:hAnsi="Arial" w:cs="Arial"/>
          <w:bCs/>
        </w:rPr>
        <w:t>29</w:t>
      </w:r>
      <w:r>
        <w:rPr>
          <w:rFonts w:ascii="Arial" w:hAnsi="Arial" w:cs="Arial"/>
          <w:bCs/>
        </w:rPr>
        <w:t xml:space="preserve"> p.m.</w:t>
      </w:r>
    </w:p>
    <w:p w14:paraId="796C5EEA" w14:textId="77777777" w:rsidR="00A336E4" w:rsidRDefault="00A336E4" w:rsidP="00B96DD5">
      <w:pPr>
        <w:pStyle w:val="Standard"/>
        <w:ind w:right="-6"/>
        <w:contextualSpacing/>
        <w:rPr>
          <w:rFonts w:ascii="Arial" w:hAnsi="Arial" w:cs="Arial"/>
          <w:b/>
          <w:bCs/>
          <w:u w:val="single"/>
        </w:rPr>
      </w:pPr>
    </w:p>
    <w:p w14:paraId="740C7825" w14:textId="6B536591" w:rsidR="00B96DD5" w:rsidRPr="00B96DD5" w:rsidRDefault="00A54647" w:rsidP="00B96DD5">
      <w:pPr>
        <w:pStyle w:val="Standard"/>
        <w:ind w:right="-6"/>
        <w:contextualSpacing/>
        <w:rPr>
          <w:rFonts w:ascii="Arial" w:hAnsi="Arial" w:cs="Arial"/>
        </w:rPr>
      </w:pPr>
      <w:r w:rsidRPr="003A059B">
        <w:rPr>
          <w:rFonts w:ascii="Arial" w:hAnsi="Arial" w:cs="Arial"/>
          <w:b/>
          <w:bCs/>
          <w:u w:val="single"/>
        </w:rPr>
        <w:t>New Business:</w:t>
      </w:r>
      <w:r w:rsidR="00245D64">
        <w:rPr>
          <w:rFonts w:ascii="Arial" w:hAnsi="Arial" w:cs="Arial"/>
        </w:rPr>
        <w:t xml:space="preserve"> </w:t>
      </w:r>
    </w:p>
    <w:p w14:paraId="734EC16C" w14:textId="36F921CA" w:rsidR="00A336E4" w:rsidRDefault="00654ED0" w:rsidP="003A059B">
      <w:pPr>
        <w:pStyle w:val="ListParagraph"/>
        <w:numPr>
          <w:ilvl w:val="0"/>
          <w:numId w:val="8"/>
        </w:numPr>
        <w:ind w:left="360" w:right="-6"/>
        <w:contextualSpacing/>
        <w:rPr>
          <w:rFonts w:ascii="Arial" w:hAnsi="Arial" w:cs="Arial"/>
        </w:rPr>
      </w:pPr>
      <w:r>
        <w:rPr>
          <w:rFonts w:ascii="Arial" w:hAnsi="Arial" w:cs="Arial"/>
        </w:rPr>
        <w:t xml:space="preserve">Adopt 2024/25 Budget: </w:t>
      </w:r>
      <w:r w:rsidRPr="00654ED0">
        <w:rPr>
          <w:rFonts w:ascii="Arial" w:hAnsi="Arial" w:cs="Arial"/>
          <w:b/>
          <w:bCs/>
        </w:rPr>
        <w:t>A resolution was offered by Decet and supported by Balko to adopt the 2024/25 budget as presented. Roll call vote: Hetherington-yes, Howard-yes, Willson-yes, Balko-yes, and Decet-yes. 5 yes, 0 nay, 0 absent</w:t>
      </w:r>
      <w:r>
        <w:rPr>
          <w:rFonts w:ascii="Arial" w:hAnsi="Arial" w:cs="Arial"/>
        </w:rPr>
        <w:t>. Howard declared the resolution passed.</w:t>
      </w:r>
    </w:p>
    <w:p w14:paraId="154ED405" w14:textId="53C0D85E" w:rsidR="00654ED0" w:rsidRDefault="00654ED0" w:rsidP="003A059B">
      <w:pPr>
        <w:pStyle w:val="ListParagraph"/>
        <w:numPr>
          <w:ilvl w:val="0"/>
          <w:numId w:val="8"/>
        </w:numPr>
        <w:ind w:left="360" w:right="-6"/>
        <w:contextualSpacing/>
        <w:rPr>
          <w:rFonts w:ascii="Arial" w:hAnsi="Arial" w:cs="Arial"/>
        </w:rPr>
      </w:pPr>
      <w:r>
        <w:rPr>
          <w:rFonts w:ascii="Arial" w:hAnsi="Arial" w:cs="Arial"/>
        </w:rPr>
        <w:lastRenderedPageBreak/>
        <w:t xml:space="preserve">Adopt General Appropriation Resolution: </w:t>
      </w:r>
      <w:r w:rsidRPr="00E479D4">
        <w:rPr>
          <w:rFonts w:ascii="Arial" w:hAnsi="Arial" w:cs="Arial"/>
          <w:b/>
          <w:bCs/>
        </w:rPr>
        <w:t>A resolution was offered by Howard and supported by Willson to adopt the 2024/25 Gene</w:t>
      </w:r>
      <w:r w:rsidRPr="00AA5CA7">
        <w:rPr>
          <w:rFonts w:ascii="Arial" w:hAnsi="Arial" w:cs="Arial"/>
          <w:b/>
          <w:bCs/>
        </w:rPr>
        <w:t>ral Appropriation Act. Roll call vote: Willson-yes, Decet-yes, Hetherington-yes, Howard-yes, and Balko-yes. 5 yes, 0 nay</w:t>
      </w:r>
      <w:r w:rsidR="00AA5CA7" w:rsidRPr="00AA5CA7">
        <w:rPr>
          <w:rFonts w:ascii="Arial" w:hAnsi="Arial" w:cs="Arial"/>
          <w:b/>
          <w:bCs/>
        </w:rPr>
        <w:t>, 0 absent</w:t>
      </w:r>
      <w:r w:rsidR="00AA5CA7">
        <w:rPr>
          <w:rFonts w:ascii="Arial" w:hAnsi="Arial" w:cs="Arial"/>
        </w:rPr>
        <w:t>. Howard declared the resolution passed.</w:t>
      </w:r>
    </w:p>
    <w:p w14:paraId="3E17BDEB" w14:textId="20CE9DAD" w:rsidR="00AA5CA7" w:rsidRDefault="00AA5CA7" w:rsidP="003A059B">
      <w:pPr>
        <w:pStyle w:val="ListParagraph"/>
        <w:numPr>
          <w:ilvl w:val="0"/>
          <w:numId w:val="8"/>
        </w:numPr>
        <w:ind w:left="360" w:right="-6"/>
        <w:contextualSpacing/>
        <w:rPr>
          <w:rFonts w:ascii="Arial" w:hAnsi="Arial" w:cs="Arial"/>
        </w:rPr>
      </w:pPr>
      <w:r>
        <w:rPr>
          <w:rFonts w:ascii="Arial" w:hAnsi="Arial" w:cs="Arial"/>
        </w:rPr>
        <w:t xml:space="preserve">Meeting Dates and Time: Moved Howard/seconded Hetherington that the </w:t>
      </w:r>
      <w:r w:rsidRPr="00AA5CA7">
        <w:rPr>
          <w:rFonts w:ascii="Arial" w:hAnsi="Arial" w:cs="Arial"/>
          <w:b/>
          <w:bCs/>
        </w:rPr>
        <w:t>Township Board continue meeting at 7:00 p.m. on the first Monday of each month with the following exception: Tuesday, September 3</w:t>
      </w:r>
      <w:r>
        <w:rPr>
          <w:rFonts w:ascii="Arial" w:hAnsi="Arial" w:cs="Arial"/>
        </w:rPr>
        <w:t>. Carried.</w:t>
      </w:r>
    </w:p>
    <w:p w14:paraId="241A7A48" w14:textId="592479AF" w:rsidR="00AA5CA7" w:rsidRDefault="00AA5CA7" w:rsidP="003A059B">
      <w:pPr>
        <w:pStyle w:val="ListParagraph"/>
        <w:numPr>
          <w:ilvl w:val="0"/>
          <w:numId w:val="8"/>
        </w:numPr>
        <w:ind w:left="360" w:right="-6"/>
        <w:contextualSpacing/>
        <w:rPr>
          <w:rFonts w:ascii="Arial" w:hAnsi="Arial" w:cs="Arial"/>
        </w:rPr>
      </w:pPr>
      <w:r>
        <w:rPr>
          <w:rFonts w:ascii="Arial" w:hAnsi="Arial" w:cs="Arial"/>
        </w:rPr>
        <w:t>Banking Preferences:</w:t>
      </w:r>
      <w:r w:rsidR="006F1F83">
        <w:rPr>
          <w:rFonts w:ascii="Arial" w:hAnsi="Arial" w:cs="Arial"/>
        </w:rPr>
        <w:t xml:space="preserve"> Moved Balko/seconded Decet to </w:t>
      </w:r>
      <w:r w:rsidR="006F1F83" w:rsidRPr="006F1F83">
        <w:rPr>
          <w:rFonts w:ascii="Arial" w:hAnsi="Arial" w:cs="Arial"/>
          <w:b/>
          <w:bCs/>
        </w:rPr>
        <w:t>continue banking with PSB</w:t>
      </w:r>
      <w:r w:rsidR="006F1F83">
        <w:rPr>
          <w:rFonts w:ascii="Arial" w:hAnsi="Arial" w:cs="Arial"/>
        </w:rPr>
        <w:t>. Carried.</w:t>
      </w:r>
    </w:p>
    <w:p w14:paraId="5ED99162" w14:textId="6B55BE52" w:rsidR="00AA5CA7" w:rsidRDefault="00AA5CA7" w:rsidP="003A059B">
      <w:pPr>
        <w:pStyle w:val="ListParagraph"/>
        <w:numPr>
          <w:ilvl w:val="0"/>
          <w:numId w:val="8"/>
        </w:numPr>
        <w:ind w:left="360" w:right="-6"/>
        <w:contextualSpacing/>
        <w:rPr>
          <w:rFonts w:ascii="Arial" w:hAnsi="Arial" w:cs="Arial"/>
        </w:rPr>
      </w:pPr>
      <w:r>
        <w:rPr>
          <w:rFonts w:ascii="Arial" w:hAnsi="Arial" w:cs="Arial"/>
        </w:rPr>
        <w:t>Public Input on DNR Trust Fund Grant Application:</w:t>
      </w:r>
      <w:r w:rsidR="006F1F83">
        <w:rPr>
          <w:rFonts w:ascii="Arial" w:hAnsi="Arial" w:cs="Arial"/>
        </w:rPr>
        <w:t xml:space="preserve"> Discussed ADA picnic tables and no water fountain. Application due April 1.</w:t>
      </w:r>
    </w:p>
    <w:p w14:paraId="4CBC2797" w14:textId="2805DE29" w:rsidR="00AA5CA7" w:rsidRDefault="00AA5CA7" w:rsidP="003A059B">
      <w:pPr>
        <w:pStyle w:val="ListParagraph"/>
        <w:numPr>
          <w:ilvl w:val="0"/>
          <w:numId w:val="8"/>
        </w:numPr>
        <w:ind w:left="360" w:right="-6"/>
        <w:contextualSpacing/>
        <w:rPr>
          <w:rFonts w:ascii="Arial" w:hAnsi="Arial" w:cs="Arial"/>
        </w:rPr>
      </w:pPr>
      <w:r>
        <w:rPr>
          <w:rFonts w:ascii="Arial" w:hAnsi="Arial" w:cs="Arial"/>
        </w:rPr>
        <w:t>DNR Trust Fund Resolution:</w:t>
      </w:r>
      <w:r w:rsidR="006F1F83">
        <w:rPr>
          <w:rFonts w:ascii="Arial" w:hAnsi="Arial" w:cs="Arial"/>
        </w:rPr>
        <w:t xml:space="preserve"> </w:t>
      </w:r>
      <w:r w:rsidR="006F1F83" w:rsidRPr="00E479D4">
        <w:rPr>
          <w:rFonts w:ascii="Arial" w:hAnsi="Arial" w:cs="Arial"/>
          <w:b/>
          <w:bCs/>
        </w:rPr>
        <w:t xml:space="preserve">A resolution was offered by Howard and supported by Balko </w:t>
      </w:r>
      <w:r w:rsidR="00E479D4" w:rsidRPr="00E479D4">
        <w:rPr>
          <w:rFonts w:ascii="Arial" w:hAnsi="Arial" w:cs="Arial"/>
          <w:b/>
          <w:bCs/>
        </w:rPr>
        <w:t>to authorize the submission of a MDNR Trust Fund Application for $430,000, and financially commit $130,000 (30%) of the total $430,000 project cost, during the 2025-2026 fiscal year. Roll call vote: Balko-yes, Willson-yes, Howard-yes, Hetherington-yes, and Decet-yes. 5 yes, 0 nay, 0 absent</w:t>
      </w:r>
      <w:r w:rsidR="00E479D4">
        <w:rPr>
          <w:rFonts w:ascii="Arial" w:hAnsi="Arial" w:cs="Arial"/>
        </w:rPr>
        <w:t>. Howard declared the resolution passed.</w:t>
      </w:r>
    </w:p>
    <w:p w14:paraId="11156E6F" w14:textId="6DCAF744" w:rsidR="00AA5CA7" w:rsidRDefault="00AA5CA7" w:rsidP="003A059B">
      <w:pPr>
        <w:pStyle w:val="ListParagraph"/>
        <w:numPr>
          <w:ilvl w:val="0"/>
          <w:numId w:val="8"/>
        </w:numPr>
        <w:ind w:left="360" w:right="-6"/>
        <w:contextualSpacing/>
        <w:rPr>
          <w:rFonts w:ascii="Arial" w:hAnsi="Arial" w:cs="Arial"/>
        </w:rPr>
      </w:pPr>
      <w:r>
        <w:rPr>
          <w:rFonts w:ascii="Arial" w:hAnsi="Arial" w:cs="Arial"/>
        </w:rPr>
        <w:t xml:space="preserve">Support for Senior All Night </w:t>
      </w:r>
      <w:r w:rsidR="00E67014">
        <w:rPr>
          <w:rFonts w:ascii="Arial" w:hAnsi="Arial" w:cs="Arial"/>
        </w:rPr>
        <w:t xml:space="preserve">Party </w:t>
      </w:r>
      <w:r>
        <w:rPr>
          <w:rFonts w:ascii="Arial" w:hAnsi="Arial" w:cs="Arial"/>
        </w:rPr>
        <w:t>Committee:</w:t>
      </w:r>
      <w:r w:rsidR="00E479D4">
        <w:rPr>
          <w:rFonts w:ascii="Arial" w:hAnsi="Arial" w:cs="Arial"/>
        </w:rPr>
        <w:t xml:space="preserve"> </w:t>
      </w:r>
      <w:r w:rsidR="00E67014">
        <w:rPr>
          <w:rFonts w:ascii="Arial" w:hAnsi="Arial" w:cs="Arial"/>
        </w:rPr>
        <w:t xml:space="preserve">Moved Balko/seconded Howard to </w:t>
      </w:r>
      <w:r w:rsidR="00E67014" w:rsidRPr="00E67014">
        <w:rPr>
          <w:rFonts w:ascii="Arial" w:hAnsi="Arial" w:cs="Arial"/>
          <w:b/>
          <w:bCs/>
        </w:rPr>
        <w:t>appropriate $500 to Senior All Night Party Committee</w:t>
      </w:r>
      <w:r w:rsidR="00E67014">
        <w:rPr>
          <w:rFonts w:ascii="Arial" w:hAnsi="Arial" w:cs="Arial"/>
        </w:rPr>
        <w:t>. Carried.</w:t>
      </w:r>
    </w:p>
    <w:p w14:paraId="2C35A55D" w14:textId="10654B55" w:rsidR="00AA5CA7" w:rsidRDefault="00AA5CA7" w:rsidP="003A059B">
      <w:pPr>
        <w:pStyle w:val="ListParagraph"/>
        <w:numPr>
          <w:ilvl w:val="0"/>
          <w:numId w:val="8"/>
        </w:numPr>
        <w:ind w:left="360" w:right="-6"/>
        <w:contextualSpacing/>
        <w:rPr>
          <w:rFonts w:ascii="Arial" w:hAnsi="Arial" w:cs="Arial"/>
        </w:rPr>
      </w:pPr>
      <w:r>
        <w:rPr>
          <w:rFonts w:ascii="Arial" w:hAnsi="Arial" w:cs="Arial"/>
        </w:rPr>
        <w:t>CD Renewal</w:t>
      </w:r>
      <w:r w:rsidR="00E67014">
        <w:rPr>
          <w:rFonts w:ascii="Arial" w:hAnsi="Arial" w:cs="Arial"/>
        </w:rPr>
        <w:t xml:space="preserve">: Moved Decet/seconded Willson to </w:t>
      </w:r>
      <w:r w:rsidR="00E67014" w:rsidRPr="00E67014">
        <w:rPr>
          <w:rFonts w:ascii="Arial" w:hAnsi="Arial" w:cs="Arial"/>
          <w:b/>
          <w:bCs/>
        </w:rPr>
        <w:t xml:space="preserve">renew </w:t>
      </w:r>
      <w:r w:rsidR="00E67014">
        <w:rPr>
          <w:rFonts w:ascii="Arial" w:hAnsi="Arial" w:cs="Arial"/>
          <w:b/>
          <w:bCs/>
        </w:rPr>
        <w:t>CDs</w:t>
      </w:r>
      <w:r w:rsidR="003B39FC">
        <w:rPr>
          <w:rFonts w:ascii="Arial" w:hAnsi="Arial" w:cs="Arial"/>
          <w:b/>
          <w:bCs/>
        </w:rPr>
        <w:t xml:space="preserve"> at Embers Credit Union</w:t>
      </w:r>
      <w:r w:rsidR="00CA24DB">
        <w:rPr>
          <w:rFonts w:ascii="Arial" w:hAnsi="Arial" w:cs="Arial"/>
          <w:b/>
          <w:bCs/>
        </w:rPr>
        <w:t xml:space="preserve"> and acquire an additional $100,000 CD using fire truck millage funds</w:t>
      </w:r>
      <w:r w:rsidR="00CA24DB">
        <w:rPr>
          <w:rFonts w:ascii="Arial" w:hAnsi="Arial" w:cs="Arial"/>
        </w:rPr>
        <w:t>.</w:t>
      </w:r>
      <w:r w:rsidR="00E67014">
        <w:rPr>
          <w:rFonts w:ascii="Arial" w:hAnsi="Arial" w:cs="Arial"/>
        </w:rPr>
        <w:t xml:space="preserve"> Carried.</w:t>
      </w:r>
    </w:p>
    <w:p w14:paraId="4F6B546C" w14:textId="76DCF3F6" w:rsidR="00AA5CA7" w:rsidRDefault="00AA5CA7" w:rsidP="003A059B">
      <w:pPr>
        <w:pStyle w:val="ListParagraph"/>
        <w:numPr>
          <w:ilvl w:val="0"/>
          <w:numId w:val="8"/>
        </w:numPr>
        <w:ind w:left="360" w:right="-6"/>
        <w:contextualSpacing/>
        <w:rPr>
          <w:rFonts w:ascii="Arial" w:hAnsi="Arial" w:cs="Arial"/>
        </w:rPr>
      </w:pPr>
      <w:r>
        <w:rPr>
          <w:rFonts w:ascii="Arial" w:hAnsi="Arial" w:cs="Arial"/>
        </w:rPr>
        <w:t>Update Poverty Exemption Policy:</w:t>
      </w:r>
      <w:r w:rsidR="00CA24DB">
        <w:rPr>
          <w:rFonts w:ascii="Arial" w:hAnsi="Arial" w:cs="Arial"/>
        </w:rPr>
        <w:t xml:space="preserve"> </w:t>
      </w:r>
      <w:r w:rsidR="00CA24DB">
        <w:rPr>
          <w:rFonts w:ascii="Arial" w:hAnsi="Arial" w:cs="Arial"/>
          <w:b/>
          <w:bCs/>
        </w:rPr>
        <w:t>A resolution was offered by Hetherington and supported by Howard to adopt the Poverty Exemption, Income Guidelines and Asset Level Test policy. Roll call vote: Decet-yes, Hetherington-yes, Balko-yes, Willson-yes, and Howard-yes. 5 yes, 0 nay, 0 absent</w:t>
      </w:r>
      <w:r w:rsidR="00CA24DB">
        <w:rPr>
          <w:rFonts w:ascii="Arial" w:hAnsi="Arial" w:cs="Arial"/>
        </w:rPr>
        <w:t>. Howard declared the resolution passed.</w:t>
      </w:r>
    </w:p>
    <w:p w14:paraId="71E89228" w14:textId="1F13DBE5" w:rsidR="00AA5CA7" w:rsidRDefault="00AA5CA7" w:rsidP="003A059B">
      <w:pPr>
        <w:pStyle w:val="ListParagraph"/>
        <w:numPr>
          <w:ilvl w:val="0"/>
          <w:numId w:val="8"/>
        </w:numPr>
        <w:ind w:left="360" w:right="-6"/>
        <w:contextualSpacing/>
        <w:rPr>
          <w:rFonts w:ascii="Arial" w:hAnsi="Arial" w:cs="Arial"/>
        </w:rPr>
      </w:pPr>
      <w:r>
        <w:rPr>
          <w:rFonts w:ascii="Arial" w:hAnsi="Arial" w:cs="Arial"/>
        </w:rPr>
        <w:t>Statutory Pay Policy:</w:t>
      </w:r>
      <w:r w:rsidR="00CA24DB">
        <w:rPr>
          <w:rFonts w:ascii="Arial" w:hAnsi="Arial" w:cs="Arial"/>
        </w:rPr>
        <w:t xml:space="preserve"> Moved Willson/seconded Decet to </w:t>
      </w:r>
      <w:r w:rsidR="00CA24DB" w:rsidRPr="00CA24DB">
        <w:rPr>
          <w:rFonts w:ascii="Arial" w:hAnsi="Arial" w:cs="Arial"/>
          <w:b/>
          <w:bCs/>
        </w:rPr>
        <w:t>rescind the Statutory Pay Policy</w:t>
      </w:r>
      <w:r w:rsidR="00CA24DB">
        <w:rPr>
          <w:rFonts w:ascii="Arial" w:hAnsi="Arial" w:cs="Arial"/>
        </w:rPr>
        <w:t>, as it is not allowed. Carried.</w:t>
      </w:r>
    </w:p>
    <w:p w14:paraId="1565C2CD" w14:textId="568382A3" w:rsidR="00AA5CA7" w:rsidRDefault="00AA5CA7" w:rsidP="003A059B">
      <w:pPr>
        <w:pStyle w:val="ListParagraph"/>
        <w:numPr>
          <w:ilvl w:val="0"/>
          <w:numId w:val="8"/>
        </w:numPr>
        <w:ind w:left="360" w:right="-6"/>
        <w:contextualSpacing/>
        <w:rPr>
          <w:rFonts w:ascii="Arial" w:hAnsi="Arial" w:cs="Arial"/>
        </w:rPr>
      </w:pPr>
      <w:r>
        <w:rPr>
          <w:rFonts w:ascii="Arial" w:hAnsi="Arial" w:cs="Arial"/>
        </w:rPr>
        <w:t>Deputy Pay:</w:t>
      </w:r>
      <w:r w:rsidR="00CA24DB">
        <w:rPr>
          <w:rFonts w:ascii="Arial" w:hAnsi="Arial" w:cs="Arial"/>
        </w:rPr>
        <w:t xml:space="preserve"> </w:t>
      </w:r>
      <w:r w:rsidR="000C6FAC">
        <w:rPr>
          <w:rFonts w:ascii="Arial" w:hAnsi="Arial" w:cs="Arial"/>
        </w:rPr>
        <w:t>Board discussed, and no action taken.</w:t>
      </w:r>
    </w:p>
    <w:p w14:paraId="7BACF2D7" w14:textId="034AC076" w:rsidR="00AA5CA7" w:rsidRDefault="00AA5CA7" w:rsidP="003A059B">
      <w:pPr>
        <w:pStyle w:val="ListParagraph"/>
        <w:numPr>
          <w:ilvl w:val="0"/>
          <w:numId w:val="8"/>
        </w:numPr>
        <w:ind w:left="360" w:right="-6"/>
        <w:contextualSpacing/>
        <w:rPr>
          <w:rFonts w:ascii="Arial" w:hAnsi="Arial" w:cs="Arial"/>
        </w:rPr>
      </w:pPr>
      <w:r>
        <w:rPr>
          <w:rFonts w:ascii="Arial" w:hAnsi="Arial" w:cs="Arial"/>
        </w:rPr>
        <w:t>Solar for Township Hall/Firehall:</w:t>
      </w:r>
      <w:r w:rsidR="000C6FAC">
        <w:rPr>
          <w:rFonts w:ascii="Arial" w:hAnsi="Arial" w:cs="Arial"/>
        </w:rPr>
        <w:t xml:space="preserve"> Board discussed solar options and would like to discuss further, with Peninsula Solar, at the next meeting.</w:t>
      </w:r>
    </w:p>
    <w:p w14:paraId="0C75AAFF" w14:textId="268FDB05" w:rsidR="00AA5CA7" w:rsidRDefault="00AA5CA7" w:rsidP="003A059B">
      <w:pPr>
        <w:pStyle w:val="ListParagraph"/>
        <w:numPr>
          <w:ilvl w:val="0"/>
          <w:numId w:val="8"/>
        </w:numPr>
        <w:ind w:left="360" w:right="-6"/>
        <w:contextualSpacing/>
        <w:rPr>
          <w:rFonts w:ascii="Arial" w:hAnsi="Arial" w:cs="Arial"/>
        </w:rPr>
      </w:pPr>
      <w:r>
        <w:rPr>
          <w:rFonts w:ascii="Arial" w:hAnsi="Arial" w:cs="Arial"/>
        </w:rPr>
        <w:t>Sprin</w:t>
      </w:r>
      <w:r w:rsidR="000C6FAC">
        <w:rPr>
          <w:rFonts w:ascii="Arial" w:hAnsi="Arial" w:cs="Arial"/>
        </w:rPr>
        <w:t xml:space="preserve">g </w:t>
      </w:r>
      <w:r>
        <w:rPr>
          <w:rFonts w:ascii="Arial" w:hAnsi="Arial" w:cs="Arial"/>
        </w:rPr>
        <w:t>Township Clean</w:t>
      </w:r>
      <w:r w:rsidR="000C6FAC">
        <w:rPr>
          <w:rFonts w:ascii="Arial" w:hAnsi="Arial" w:cs="Arial"/>
        </w:rPr>
        <w:t>-</w:t>
      </w:r>
      <w:r>
        <w:rPr>
          <w:rFonts w:ascii="Arial" w:hAnsi="Arial" w:cs="Arial"/>
        </w:rPr>
        <w:t>Up Day – May 4:</w:t>
      </w:r>
      <w:r w:rsidR="000C6FAC">
        <w:rPr>
          <w:rFonts w:ascii="Arial" w:hAnsi="Arial" w:cs="Arial"/>
        </w:rPr>
        <w:t xml:space="preserve"> Board chose May 4 (or April 27) as spring clean-up day.</w:t>
      </w:r>
    </w:p>
    <w:p w14:paraId="2E03EEC7" w14:textId="77777777" w:rsidR="00A867E0" w:rsidRPr="003A059B" w:rsidRDefault="00A867E0" w:rsidP="003A059B">
      <w:pPr>
        <w:pStyle w:val="Standard"/>
        <w:tabs>
          <w:tab w:val="left" w:pos="2700"/>
        </w:tabs>
        <w:ind w:right="-6"/>
        <w:contextualSpacing/>
        <w:rPr>
          <w:rFonts w:ascii="Arial" w:hAnsi="Arial" w:cs="Arial"/>
          <w:b/>
          <w:bCs/>
          <w:u w:val="single"/>
        </w:rPr>
      </w:pPr>
    </w:p>
    <w:p w14:paraId="0A4CDDF8" w14:textId="648455E8" w:rsidR="00E453FD" w:rsidRDefault="00A54647" w:rsidP="003A059B">
      <w:pPr>
        <w:pStyle w:val="Standard"/>
        <w:tabs>
          <w:tab w:val="left" w:pos="2700"/>
        </w:tabs>
        <w:ind w:right="-6"/>
        <w:contextualSpacing/>
        <w:rPr>
          <w:rFonts w:ascii="Arial" w:hAnsi="Arial" w:cs="Arial"/>
          <w:bCs/>
        </w:rPr>
      </w:pPr>
      <w:r w:rsidRPr="003A059B">
        <w:rPr>
          <w:rFonts w:ascii="Arial" w:hAnsi="Arial" w:cs="Arial"/>
          <w:b/>
          <w:bCs/>
          <w:u w:val="single"/>
        </w:rPr>
        <w:t>Committee/Policy Reports:</w:t>
      </w:r>
      <w:r w:rsidRPr="003A059B">
        <w:rPr>
          <w:rFonts w:ascii="Arial" w:hAnsi="Arial" w:cs="Arial"/>
          <w:bCs/>
        </w:rPr>
        <w:t xml:space="preserve"> </w:t>
      </w:r>
      <w:r w:rsidR="00892199">
        <w:rPr>
          <w:rFonts w:ascii="Arial" w:hAnsi="Arial" w:cs="Arial"/>
          <w:bCs/>
        </w:rPr>
        <w:t xml:space="preserve"> </w:t>
      </w:r>
      <w:r w:rsidR="000C6FAC">
        <w:rPr>
          <w:rFonts w:ascii="Arial" w:hAnsi="Arial" w:cs="Arial"/>
          <w:bCs/>
        </w:rPr>
        <w:t>None.</w:t>
      </w:r>
    </w:p>
    <w:p w14:paraId="1FC0AE06" w14:textId="77777777" w:rsidR="00BD0706" w:rsidRPr="003A059B" w:rsidRDefault="00BD0706" w:rsidP="003A059B">
      <w:pPr>
        <w:pStyle w:val="Standard"/>
        <w:tabs>
          <w:tab w:val="left" w:pos="2700"/>
        </w:tabs>
        <w:ind w:right="-6"/>
        <w:contextualSpacing/>
        <w:rPr>
          <w:rFonts w:ascii="Arial" w:hAnsi="Arial" w:cs="Arial"/>
          <w:bCs/>
        </w:rPr>
      </w:pPr>
    </w:p>
    <w:p w14:paraId="3DE0E77C" w14:textId="77777777" w:rsidR="00BD0706" w:rsidRPr="003A059B" w:rsidRDefault="00A54647" w:rsidP="003A059B">
      <w:pPr>
        <w:pStyle w:val="Standard"/>
        <w:tabs>
          <w:tab w:val="left" w:pos="2700"/>
        </w:tabs>
        <w:ind w:right="-6"/>
        <w:contextualSpacing/>
        <w:rPr>
          <w:rFonts w:ascii="Arial" w:hAnsi="Arial" w:cs="Arial"/>
        </w:rPr>
      </w:pPr>
      <w:r w:rsidRPr="003A059B">
        <w:rPr>
          <w:rFonts w:ascii="Arial" w:hAnsi="Arial" w:cs="Arial"/>
          <w:b/>
          <w:bCs/>
          <w:u w:val="single"/>
        </w:rPr>
        <w:t>Fire Department:</w:t>
      </w:r>
      <w:r w:rsidRPr="003A059B">
        <w:rPr>
          <w:rFonts w:ascii="Arial" w:hAnsi="Arial" w:cs="Arial"/>
          <w:bCs/>
        </w:rPr>
        <w:t xml:space="preserve">  </w:t>
      </w:r>
    </w:p>
    <w:p w14:paraId="75D55EFE" w14:textId="53711EA0" w:rsidR="00A148F1" w:rsidRPr="003A059B" w:rsidRDefault="000A54B5" w:rsidP="003A059B">
      <w:pPr>
        <w:pStyle w:val="Standard"/>
        <w:tabs>
          <w:tab w:val="left" w:pos="2700"/>
        </w:tabs>
        <w:ind w:right="-6"/>
        <w:contextualSpacing/>
        <w:rPr>
          <w:rFonts w:ascii="Arial" w:hAnsi="Arial" w:cs="Arial"/>
          <w:bCs/>
        </w:rPr>
      </w:pPr>
      <w:r>
        <w:rPr>
          <w:rFonts w:ascii="Arial" w:hAnsi="Arial" w:cs="Arial"/>
          <w:bCs/>
        </w:rPr>
        <w:t>P</w:t>
      </w:r>
      <w:r w:rsidR="00A148F1" w:rsidRPr="003A059B">
        <w:rPr>
          <w:rFonts w:ascii="Arial" w:hAnsi="Arial" w:cs="Arial"/>
          <w:bCs/>
        </w:rPr>
        <w:t>resent</w:t>
      </w:r>
      <w:r w:rsidR="00892199">
        <w:rPr>
          <w:rFonts w:ascii="Arial" w:hAnsi="Arial" w:cs="Arial"/>
          <w:bCs/>
        </w:rPr>
        <w:t>,</w:t>
      </w:r>
      <w:r w:rsidR="00935B5F">
        <w:rPr>
          <w:rFonts w:ascii="Arial" w:hAnsi="Arial" w:cs="Arial"/>
          <w:bCs/>
        </w:rPr>
        <w:t xml:space="preserve"> and provided</w:t>
      </w:r>
      <w:r w:rsidR="004D65DF">
        <w:rPr>
          <w:rFonts w:ascii="Arial" w:hAnsi="Arial" w:cs="Arial"/>
          <w:bCs/>
        </w:rPr>
        <w:t xml:space="preserve"> report.</w:t>
      </w:r>
    </w:p>
    <w:p w14:paraId="495C8458" w14:textId="77777777" w:rsidR="0053349C" w:rsidRPr="003A059B" w:rsidRDefault="0053349C" w:rsidP="003A059B">
      <w:pPr>
        <w:pStyle w:val="Standard"/>
        <w:tabs>
          <w:tab w:val="left" w:pos="2700"/>
        </w:tabs>
        <w:ind w:right="-6"/>
        <w:contextualSpacing/>
        <w:rPr>
          <w:rFonts w:ascii="Arial" w:hAnsi="Arial" w:cs="Arial"/>
          <w:bCs/>
        </w:rPr>
      </w:pPr>
    </w:p>
    <w:p w14:paraId="4E102A6F" w14:textId="118078D1" w:rsidR="00BD0706" w:rsidRDefault="00A54647" w:rsidP="003A059B">
      <w:pPr>
        <w:pStyle w:val="Standard"/>
        <w:tabs>
          <w:tab w:val="left" w:pos="2700"/>
        </w:tabs>
        <w:ind w:right="-6"/>
        <w:contextualSpacing/>
        <w:rPr>
          <w:rFonts w:ascii="Arial" w:hAnsi="Arial" w:cs="Arial"/>
        </w:rPr>
      </w:pPr>
      <w:r w:rsidRPr="003A059B">
        <w:rPr>
          <w:rFonts w:ascii="Arial" w:hAnsi="Arial" w:cs="Arial"/>
          <w:b/>
          <w:bCs/>
          <w:u w:val="single"/>
        </w:rPr>
        <w:t>Public Comment:</w:t>
      </w:r>
      <w:r w:rsidRPr="003A059B">
        <w:rPr>
          <w:rFonts w:ascii="Arial" w:hAnsi="Arial" w:cs="Arial"/>
        </w:rPr>
        <w:t xml:space="preserve"> </w:t>
      </w:r>
      <w:r w:rsidR="000178CC" w:rsidRPr="003A059B">
        <w:rPr>
          <w:rFonts w:ascii="Arial" w:hAnsi="Arial" w:cs="Arial"/>
        </w:rPr>
        <w:t xml:space="preserve"> </w:t>
      </w:r>
      <w:r w:rsidR="000C6FAC">
        <w:rPr>
          <w:rFonts w:ascii="Arial" w:hAnsi="Arial" w:cs="Arial"/>
        </w:rPr>
        <w:t>None.</w:t>
      </w:r>
    </w:p>
    <w:p w14:paraId="5D38D610" w14:textId="77777777" w:rsidR="00BD0706" w:rsidRPr="003A059B" w:rsidRDefault="00BD0706" w:rsidP="003A059B">
      <w:pPr>
        <w:pStyle w:val="Standard"/>
        <w:tabs>
          <w:tab w:val="left" w:pos="2700"/>
        </w:tabs>
        <w:ind w:right="-6"/>
        <w:contextualSpacing/>
        <w:rPr>
          <w:rFonts w:ascii="Arial" w:hAnsi="Arial" w:cs="Arial"/>
          <w:bCs/>
        </w:rPr>
      </w:pPr>
    </w:p>
    <w:p w14:paraId="710F2E9F" w14:textId="77777777" w:rsidR="00FF5A0A" w:rsidRDefault="00A54647" w:rsidP="00FF5A0A">
      <w:pPr>
        <w:rPr>
          <w:rFonts w:ascii="Arial" w:hAnsi="Arial" w:cs="Arial"/>
          <w:szCs w:val="20"/>
        </w:rPr>
      </w:pPr>
      <w:r w:rsidRPr="00FF5A0A">
        <w:rPr>
          <w:rFonts w:ascii="Arial" w:hAnsi="Arial" w:cs="Arial"/>
          <w:b/>
          <w:bCs/>
          <w:szCs w:val="20"/>
          <w:u w:val="single"/>
        </w:rPr>
        <w:t>Treasurer's Report</w:t>
      </w:r>
      <w:r w:rsidRPr="00FF5A0A">
        <w:rPr>
          <w:rFonts w:ascii="Arial" w:hAnsi="Arial" w:cs="Arial"/>
          <w:szCs w:val="20"/>
          <w:u w:val="single"/>
        </w:rPr>
        <w:t>:</w:t>
      </w:r>
      <w:r w:rsidRPr="00FF5A0A">
        <w:rPr>
          <w:rFonts w:ascii="Arial" w:hAnsi="Arial" w:cs="Arial"/>
          <w:szCs w:val="20"/>
        </w:rPr>
        <w:t xml:space="preserve">  </w:t>
      </w:r>
    </w:p>
    <w:p w14:paraId="3801BDA5" w14:textId="71B705F7" w:rsidR="00D23E11" w:rsidRDefault="00D23E11" w:rsidP="00FF5A0A">
      <w:pPr>
        <w:rPr>
          <w:rFonts w:ascii="Arial" w:hAnsi="Arial" w:cs="Arial"/>
          <w:szCs w:val="20"/>
        </w:rPr>
      </w:pPr>
      <w:r>
        <w:rPr>
          <w:rFonts w:ascii="Arial" w:hAnsi="Arial" w:cs="Arial"/>
          <w:szCs w:val="20"/>
        </w:rPr>
        <w:t>Present, and provided update.</w:t>
      </w:r>
    </w:p>
    <w:p w14:paraId="0D844CC3" w14:textId="40126088" w:rsidR="003A059B" w:rsidRDefault="00A54647" w:rsidP="00FF5A0A">
      <w:pPr>
        <w:rPr>
          <w:rFonts w:ascii="Arial" w:hAnsi="Arial" w:cs="Arial"/>
          <w:szCs w:val="20"/>
        </w:rPr>
      </w:pPr>
      <w:r w:rsidRPr="00FF5A0A">
        <w:rPr>
          <w:rFonts w:ascii="Arial" w:hAnsi="Arial" w:cs="Arial"/>
          <w:szCs w:val="20"/>
        </w:rPr>
        <w:t>Balance Savings (</w:t>
      </w:r>
      <w:r w:rsidR="000C6FAC">
        <w:rPr>
          <w:rFonts w:ascii="Arial" w:hAnsi="Arial" w:cs="Arial"/>
          <w:szCs w:val="20"/>
        </w:rPr>
        <w:t>01</w:t>
      </w:r>
      <w:r w:rsidR="002F45C1">
        <w:rPr>
          <w:rFonts w:ascii="Arial" w:hAnsi="Arial" w:cs="Arial"/>
          <w:szCs w:val="20"/>
        </w:rPr>
        <w:t>/31/202</w:t>
      </w:r>
      <w:r w:rsidR="000C6FAC">
        <w:rPr>
          <w:rFonts w:ascii="Arial" w:hAnsi="Arial" w:cs="Arial"/>
          <w:szCs w:val="20"/>
        </w:rPr>
        <w:t>4</w:t>
      </w:r>
      <w:r w:rsidRPr="00FF5A0A">
        <w:rPr>
          <w:rFonts w:ascii="Arial" w:hAnsi="Arial" w:cs="Arial"/>
          <w:szCs w:val="20"/>
        </w:rPr>
        <w:t>): $</w:t>
      </w:r>
      <w:r w:rsidR="000C6FAC">
        <w:rPr>
          <w:rFonts w:ascii="Arial" w:hAnsi="Arial" w:cs="Arial"/>
          <w:szCs w:val="20"/>
        </w:rPr>
        <w:t>302266.17</w:t>
      </w:r>
      <w:r w:rsidRPr="00FF5A0A">
        <w:rPr>
          <w:rFonts w:ascii="Arial" w:hAnsi="Arial" w:cs="Arial"/>
          <w:szCs w:val="20"/>
        </w:rPr>
        <w:t>.  Receipts: $</w:t>
      </w:r>
      <w:r w:rsidR="000C6FAC">
        <w:rPr>
          <w:rFonts w:ascii="Arial" w:hAnsi="Arial" w:cs="Arial"/>
          <w:szCs w:val="20"/>
        </w:rPr>
        <w:t>87328.05</w:t>
      </w:r>
      <w:r w:rsidR="00BD4B25" w:rsidRPr="00FF5A0A">
        <w:rPr>
          <w:rFonts w:ascii="Arial" w:hAnsi="Arial" w:cs="Arial"/>
          <w:szCs w:val="20"/>
        </w:rPr>
        <w:t xml:space="preserve">. </w:t>
      </w:r>
      <w:r w:rsidRPr="00FF5A0A">
        <w:rPr>
          <w:rFonts w:ascii="Arial" w:hAnsi="Arial" w:cs="Arial"/>
          <w:szCs w:val="20"/>
        </w:rPr>
        <w:t xml:space="preserve"> Disbursements: $</w:t>
      </w:r>
      <w:r w:rsidR="000C6FAC">
        <w:rPr>
          <w:rFonts w:ascii="Arial" w:hAnsi="Arial" w:cs="Arial"/>
          <w:szCs w:val="20"/>
        </w:rPr>
        <w:t>49886.91</w:t>
      </w:r>
      <w:r w:rsidRPr="00FF5A0A">
        <w:rPr>
          <w:rFonts w:ascii="Arial" w:hAnsi="Arial" w:cs="Arial"/>
          <w:szCs w:val="20"/>
        </w:rPr>
        <w:t xml:space="preserve">.  Balance </w:t>
      </w:r>
      <w:r w:rsidR="004041A8">
        <w:rPr>
          <w:rFonts w:ascii="Arial" w:hAnsi="Arial" w:cs="Arial"/>
          <w:szCs w:val="20"/>
        </w:rPr>
        <w:t>S</w:t>
      </w:r>
      <w:r w:rsidRPr="00FF5A0A">
        <w:rPr>
          <w:rFonts w:ascii="Arial" w:hAnsi="Arial" w:cs="Arial"/>
          <w:szCs w:val="20"/>
        </w:rPr>
        <w:t>avings (</w:t>
      </w:r>
      <w:r w:rsidR="002F45C1">
        <w:rPr>
          <w:rFonts w:ascii="Arial" w:hAnsi="Arial" w:cs="Arial"/>
          <w:szCs w:val="20"/>
        </w:rPr>
        <w:t>0</w:t>
      </w:r>
      <w:r w:rsidR="000C6FAC">
        <w:rPr>
          <w:rFonts w:ascii="Arial" w:hAnsi="Arial" w:cs="Arial"/>
          <w:szCs w:val="20"/>
        </w:rPr>
        <w:t>2</w:t>
      </w:r>
      <w:r w:rsidRPr="00FF5A0A">
        <w:rPr>
          <w:rFonts w:ascii="Arial" w:hAnsi="Arial" w:cs="Arial"/>
          <w:szCs w:val="20"/>
        </w:rPr>
        <w:t>/</w:t>
      </w:r>
      <w:r w:rsidR="000C6FAC">
        <w:rPr>
          <w:rFonts w:ascii="Arial" w:hAnsi="Arial" w:cs="Arial"/>
          <w:szCs w:val="20"/>
        </w:rPr>
        <w:t>29</w:t>
      </w:r>
      <w:r w:rsidRPr="00FF5A0A">
        <w:rPr>
          <w:rFonts w:ascii="Arial" w:hAnsi="Arial" w:cs="Arial"/>
          <w:szCs w:val="20"/>
        </w:rPr>
        <w:t>/2</w:t>
      </w:r>
      <w:r w:rsidR="002F45C1">
        <w:rPr>
          <w:rFonts w:ascii="Arial" w:hAnsi="Arial" w:cs="Arial"/>
          <w:szCs w:val="20"/>
        </w:rPr>
        <w:t>4</w:t>
      </w:r>
      <w:r w:rsidRPr="00FF5A0A">
        <w:rPr>
          <w:rFonts w:ascii="Arial" w:hAnsi="Arial" w:cs="Arial"/>
          <w:szCs w:val="20"/>
        </w:rPr>
        <w:t>): $</w:t>
      </w:r>
      <w:r w:rsidR="002F45C1">
        <w:rPr>
          <w:rFonts w:ascii="Arial" w:hAnsi="Arial" w:cs="Arial"/>
          <w:szCs w:val="20"/>
        </w:rPr>
        <w:t>3</w:t>
      </w:r>
      <w:r w:rsidR="000C6FAC">
        <w:rPr>
          <w:rFonts w:ascii="Arial" w:hAnsi="Arial" w:cs="Arial"/>
          <w:szCs w:val="20"/>
        </w:rPr>
        <w:t>39707.31</w:t>
      </w:r>
      <w:r w:rsidRPr="00FF5A0A">
        <w:rPr>
          <w:rFonts w:ascii="Arial" w:hAnsi="Arial" w:cs="Arial"/>
          <w:szCs w:val="20"/>
        </w:rPr>
        <w:t>.  Balance Fire Truck Millage Account: $</w:t>
      </w:r>
      <w:r w:rsidR="000C6FAC">
        <w:rPr>
          <w:rFonts w:ascii="Arial" w:hAnsi="Arial" w:cs="Arial"/>
          <w:szCs w:val="20"/>
        </w:rPr>
        <w:t>201908.43</w:t>
      </w:r>
      <w:r w:rsidR="00B810A4">
        <w:rPr>
          <w:rFonts w:ascii="Arial" w:hAnsi="Arial" w:cs="Arial"/>
          <w:szCs w:val="20"/>
        </w:rPr>
        <w:t>.</w:t>
      </w:r>
      <w:r w:rsidRPr="00FF5A0A">
        <w:rPr>
          <w:rFonts w:ascii="Arial" w:hAnsi="Arial" w:cs="Arial"/>
          <w:szCs w:val="20"/>
        </w:rPr>
        <w:t xml:space="preserve">  Balance Road Millage Fund: $</w:t>
      </w:r>
      <w:r w:rsidR="002F45C1">
        <w:rPr>
          <w:rFonts w:ascii="Arial" w:hAnsi="Arial" w:cs="Arial"/>
          <w:szCs w:val="20"/>
        </w:rPr>
        <w:t>1</w:t>
      </w:r>
      <w:r w:rsidR="000C6FAC">
        <w:rPr>
          <w:rFonts w:ascii="Arial" w:hAnsi="Arial" w:cs="Arial"/>
          <w:szCs w:val="20"/>
        </w:rPr>
        <w:t>93428.05</w:t>
      </w:r>
      <w:r w:rsidRPr="00FF5A0A">
        <w:rPr>
          <w:rFonts w:ascii="Arial" w:hAnsi="Arial" w:cs="Arial"/>
          <w:szCs w:val="20"/>
        </w:rPr>
        <w:t>.  Balance Road Improvement Fund: $</w:t>
      </w:r>
      <w:r w:rsidR="00BD4B25" w:rsidRPr="00FF5A0A">
        <w:rPr>
          <w:rFonts w:ascii="Arial" w:hAnsi="Arial" w:cs="Arial"/>
          <w:szCs w:val="20"/>
        </w:rPr>
        <w:t>2</w:t>
      </w:r>
      <w:r w:rsidR="0010500E">
        <w:rPr>
          <w:rFonts w:ascii="Arial" w:hAnsi="Arial" w:cs="Arial"/>
          <w:szCs w:val="20"/>
        </w:rPr>
        <w:t>7</w:t>
      </w:r>
      <w:r w:rsidR="002F45C1">
        <w:rPr>
          <w:rFonts w:ascii="Arial" w:hAnsi="Arial" w:cs="Arial"/>
          <w:szCs w:val="20"/>
        </w:rPr>
        <w:t>192.87</w:t>
      </w:r>
      <w:r w:rsidRPr="00FF5A0A">
        <w:rPr>
          <w:rFonts w:ascii="Arial" w:hAnsi="Arial" w:cs="Arial"/>
          <w:szCs w:val="20"/>
        </w:rPr>
        <w:t>.  Balance Road Bond Account: $1</w:t>
      </w:r>
      <w:r w:rsidR="002B4DB9">
        <w:rPr>
          <w:rFonts w:ascii="Arial" w:hAnsi="Arial" w:cs="Arial"/>
          <w:szCs w:val="20"/>
        </w:rPr>
        <w:t>0</w:t>
      </w:r>
      <w:r w:rsidR="002F45C1">
        <w:rPr>
          <w:rFonts w:ascii="Arial" w:hAnsi="Arial" w:cs="Arial"/>
          <w:szCs w:val="20"/>
        </w:rPr>
        <w:t>5</w:t>
      </w:r>
      <w:r w:rsidR="000C6FAC">
        <w:rPr>
          <w:rFonts w:ascii="Arial" w:hAnsi="Arial" w:cs="Arial"/>
          <w:szCs w:val="20"/>
        </w:rPr>
        <w:t>1.26</w:t>
      </w:r>
      <w:r w:rsidRPr="00FF5A0A">
        <w:rPr>
          <w:rFonts w:ascii="Arial" w:hAnsi="Arial" w:cs="Arial"/>
          <w:szCs w:val="20"/>
        </w:rPr>
        <w:t xml:space="preserve">.  Balance General Fund: </w:t>
      </w:r>
      <w:r w:rsidR="00AB4E79" w:rsidRPr="00FF5A0A">
        <w:rPr>
          <w:rFonts w:ascii="Arial" w:hAnsi="Arial" w:cs="Arial"/>
          <w:szCs w:val="20"/>
        </w:rPr>
        <w:t>$</w:t>
      </w:r>
      <w:r w:rsidR="004041A8">
        <w:rPr>
          <w:rFonts w:ascii="Arial" w:hAnsi="Arial" w:cs="Arial"/>
          <w:szCs w:val="20"/>
        </w:rPr>
        <w:t>5</w:t>
      </w:r>
      <w:r w:rsidR="00291B2F">
        <w:rPr>
          <w:rFonts w:ascii="Arial" w:hAnsi="Arial" w:cs="Arial"/>
          <w:szCs w:val="20"/>
        </w:rPr>
        <w:t>0</w:t>
      </w:r>
      <w:r w:rsidR="000C6FAC">
        <w:rPr>
          <w:rFonts w:ascii="Arial" w:hAnsi="Arial" w:cs="Arial"/>
          <w:szCs w:val="20"/>
        </w:rPr>
        <w:t>00.09</w:t>
      </w:r>
      <w:r w:rsidR="00AB4E79" w:rsidRPr="00FF5A0A">
        <w:rPr>
          <w:rFonts w:ascii="Arial" w:hAnsi="Arial" w:cs="Arial"/>
          <w:szCs w:val="20"/>
        </w:rPr>
        <w:t>.</w:t>
      </w:r>
      <w:r w:rsidR="00E453FD" w:rsidRPr="00FF5A0A">
        <w:rPr>
          <w:rFonts w:ascii="Arial" w:hAnsi="Arial" w:cs="Arial"/>
          <w:szCs w:val="20"/>
        </w:rPr>
        <w:t xml:space="preserve">  Balance CD – Embers: $</w:t>
      </w:r>
      <w:r w:rsidR="0010500E">
        <w:rPr>
          <w:rFonts w:ascii="Arial" w:hAnsi="Arial" w:cs="Arial"/>
          <w:szCs w:val="20"/>
        </w:rPr>
        <w:t>3</w:t>
      </w:r>
      <w:r w:rsidR="00E453FD" w:rsidRPr="00FF5A0A">
        <w:rPr>
          <w:rFonts w:ascii="Arial" w:hAnsi="Arial" w:cs="Arial"/>
          <w:szCs w:val="20"/>
        </w:rPr>
        <w:t>00000.00.  Balance CD – Embers/</w:t>
      </w:r>
      <w:proofErr w:type="spellStart"/>
      <w:r w:rsidR="00E453FD" w:rsidRPr="00FF5A0A">
        <w:rPr>
          <w:rFonts w:ascii="Arial" w:hAnsi="Arial" w:cs="Arial"/>
          <w:szCs w:val="20"/>
        </w:rPr>
        <w:t>FTMillage</w:t>
      </w:r>
      <w:proofErr w:type="spellEnd"/>
      <w:r w:rsidR="00E453FD" w:rsidRPr="00FF5A0A">
        <w:rPr>
          <w:rFonts w:ascii="Arial" w:hAnsi="Arial" w:cs="Arial"/>
          <w:szCs w:val="20"/>
        </w:rPr>
        <w:t>: $150000.00.  Balance Savings – Embers: $5.00.</w:t>
      </w:r>
    </w:p>
    <w:p w14:paraId="442309E2" w14:textId="77777777" w:rsidR="007B586D" w:rsidRDefault="007B586D" w:rsidP="00FF5A0A">
      <w:pPr>
        <w:rPr>
          <w:rFonts w:ascii="Arial" w:hAnsi="Arial" w:cs="Arial"/>
          <w:szCs w:val="20"/>
        </w:rPr>
      </w:pPr>
    </w:p>
    <w:p w14:paraId="2A7EEDDB" w14:textId="77777777" w:rsidR="00FF5A0A" w:rsidRPr="00FF5A0A" w:rsidRDefault="00A54647" w:rsidP="00FF5A0A">
      <w:pPr>
        <w:rPr>
          <w:rFonts w:ascii="Arial" w:hAnsi="Arial" w:cs="Arial"/>
          <w:b/>
          <w:bCs/>
          <w:szCs w:val="20"/>
          <w:u w:val="single"/>
        </w:rPr>
      </w:pPr>
      <w:r w:rsidRPr="00FF5A0A">
        <w:rPr>
          <w:rFonts w:ascii="Arial" w:hAnsi="Arial" w:cs="Arial"/>
          <w:b/>
          <w:bCs/>
          <w:szCs w:val="20"/>
          <w:u w:val="single"/>
        </w:rPr>
        <w:t>Pay Bills:</w:t>
      </w:r>
    </w:p>
    <w:p w14:paraId="59CF3752" w14:textId="62C68167" w:rsidR="00BD0706" w:rsidRPr="00FF5A0A" w:rsidRDefault="00A54647" w:rsidP="00FF5A0A">
      <w:pPr>
        <w:rPr>
          <w:rFonts w:ascii="Arial" w:hAnsi="Arial" w:cs="Arial"/>
          <w:szCs w:val="20"/>
          <w:u w:val="single"/>
        </w:rPr>
      </w:pPr>
      <w:r w:rsidRPr="00FF5A0A">
        <w:rPr>
          <w:rFonts w:ascii="Arial" w:hAnsi="Arial" w:cs="Arial"/>
          <w:szCs w:val="20"/>
        </w:rPr>
        <w:t xml:space="preserve">Moved </w:t>
      </w:r>
      <w:r w:rsidR="0010500E">
        <w:rPr>
          <w:rFonts w:ascii="Arial" w:hAnsi="Arial" w:cs="Arial"/>
          <w:szCs w:val="20"/>
        </w:rPr>
        <w:t>Hetherington</w:t>
      </w:r>
      <w:r w:rsidRPr="00FF5A0A">
        <w:rPr>
          <w:rFonts w:ascii="Arial" w:hAnsi="Arial" w:cs="Arial"/>
          <w:szCs w:val="20"/>
        </w:rPr>
        <w:t>/seconded</w:t>
      </w:r>
      <w:r w:rsidR="00377481" w:rsidRPr="00FF5A0A">
        <w:rPr>
          <w:rFonts w:ascii="Arial" w:hAnsi="Arial" w:cs="Arial"/>
          <w:szCs w:val="20"/>
        </w:rPr>
        <w:t xml:space="preserve"> </w:t>
      </w:r>
      <w:r w:rsidR="0010500E">
        <w:rPr>
          <w:rFonts w:ascii="Arial" w:hAnsi="Arial" w:cs="Arial"/>
          <w:szCs w:val="20"/>
        </w:rPr>
        <w:t>Balko</w:t>
      </w:r>
      <w:r w:rsidRPr="00FF5A0A">
        <w:rPr>
          <w:rFonts w:ascii="Arial" w:hAnsi="Arial" w:cs="Arial"/>
          <w:szCs w:val="20"/>
        </w:rPr>
        <w:t xml:space="preserve">, to </w:t>
      </w:r>
      <w:r w:rsidR="00177A42" w:rsidRPr="00FF5A0A">
        <w:rPr>
          <w:rFonts w:ascii="Arial" w:hAnsi="Arial" w:cs="Arial"/>
          <w:b/>
          <w:bCs/>
          <w:szCs w:val="20"/>
        </w:rPr>
        <w:t xml:space="preserve">pay bills with checks numbered </w:t>
      </w:r>
      <w:r w:rsidR="00D23E11">
        <w:rPr>
          <w:rFonts w:ascii="Arial" w:hAnsi="Arial" w:cs="Arial"/>
          <w:b/>
          <w:bCs/>
          <w:szCs w:val="20"/>
        </w:rPr>
        <w:t>9813</w:t>
      </w:r>
      <w:r w:rsidR="00C20A18">
        <w:rPr>
          <w:rFonts w:ascii="Arial" w:hAnsi="Arial" w:cs="Arial"/>
          <w:b/>
          <w:bCs/>
          <w:szCs w:val="20"/>
        </w:rPr>
        <w:t xml:space="preserve"> – </w:t>
      </w:r>
      <w:r w:rsidR="0010449E">
        <w:rPr>
          <w:rFonts w:ascii="Arial" w:hAnsi="Arial" w:cs="Arial"/>
          <w:b/>
          <w:bCs/>
          <w:szCs w:val="20"/>
        </w:rPr>
        <w:t>98</w:t>
      </w:r>
      <w:r w:rsidR="00D23E11">
        <w:rPr>
          <w:rFonts w:ascii="Arial" w:hAnsi="Arial" w:cs="Arial"/>
          <w:b/>
          <w:bCs/>
          <w:szCs w:val="20"/>
        </w:rPr>
        <w:t>87</w:t>
      </w:r>
      <w:r w:rsidRPr="00FF5A0A">
        <w:rPr>
          <w:rFonts w:ascii="Arial" w:hAnsi="Arial" w:cs="Arial"/>
          <w:szCs w:val="20"/>
        </w:rPr>
        <w:t>. Motion carried.</w:t>
      </w:r>
    </w:p>
    <w:p w14:paraId="7D8A2658" w14:textId="77777777" w:rsidR="00BD0706" w:rsidRPr="00FF5A0A" w:rsidRDefault="00BD0706" w:rsidP="00FF5A0A">
      <w:pPr>
        <w:rPr>
          <w:rFonts w:ascii="Arial" w:hAnsi="Arial" w:cs="Arial"/>
          <w:szCs w:val="20"/>
        </w:rPr>
      </w:pPr>
    </w:p>
    <w:p w14:paraId="37EDEAD7" w14:textId="77777777" w:rsidR="00BD0706" w:rsidRPr="00FF5A0A" w:rsidRDefault="00A54647" w:rsidP="00FF5A0A">
      <w:pPr>
        <w:rPr>
          <w:rFonts w:ascii="Arial" w:hAnsi="Arial" w:cs="Arial"/>
          <w:b/>
          <w:bCs/>
          <w:szCs w:val="20"/>
          <w:u w:val="single"/>
        </w:rPr>
      </w:pPr>
      <w:r w:rsidRPr="00FF5A0A">
        <w:rPr>
          <w:rFonts w:ascii="Arial" w:hAnsi="Arial" w:cs="Arial"/>
          <w:b/>
          <w:bCs/>
          <w:szCs w:val="20"/>
          <w:u w:val="single"/>
        </w:rPr>
        <w:t>Next Meeting:</w:t>
      </w:r>
    </w:p>
    <w:p w14:paraId="3D571119" w14:textId="4AFA505E" w:rsidR="00BD0706" w:rsidRPr="00FF5A0A" w:rsidRDefault="00631B81" w:rsidP="00FF5A0A">
      <w:pPr>
        <w:rPr>
          <w:rFonts w:ascii="Arial" w:hAnsi="Arial" w:cs="Arial"/>
          <w:szCs w:val="20"/>
        </w:rPr>
      </w:pPr>
      <w:r>
        <w:rPr>
          <w:rFonts w:ascii="Arial" w:hAnsi="Arial" w:cs="Arial"/>
          <w:szCs w:val="20"/>
        </w:rPr>
        <w:t>Next regular</w:t>
      </w:r>
      <w:r w:rsidR="000A54B5" w:rsidRPr="00FF5A0A">
        <w:rPr>
          <w:rFonts w:ascii="Arial" w:hAnsi="Arial" w:cs="Arial"/>
          <w:szCs w:val="20"/>
        </w:rPr>
        <w:t xml:space="preserve"> monthly meeting is scheduled for </w:t>
      </w:r>
      <w:r w:rsidR="0010500E">
        <w:rPr>
          <w:rFonts w:ascii="Arial" w:hAnsi="Arial" w:cs="Arial"/>
          <w:szCs w:val="20"/>
        </w:rPr>
        <w:t>Monday</w:t>
      </w:r>
      <w:r w:rsidR="000A54B5" w:rsidRPr="00FF5A0A">
        <w:rPr>
          <w:rFonts w:ascii="Arial" w:hAnsi="Arial" w:cs="Arial"/>
          <w:szCs w:val="20"/>
        </w:rPr>
        <w:t xml:space="preserve">, </w:t>
      </w:r>
      <w:r w:rsidR="00D23E11">
        <w:rPr>
          <w:rFonts w:ascii="Arial" w:hAnsi="Arial" w:cs="Arial"/>
          <w:szCs w:val="20"/>
        </w:rPr>
        <w:t>Apri</w:t>
      </w:r>
      <w:r w:rsidR="002D46B4">
        <w:rPr>
          <w:rFonts w:ascii="Arial" w:hAnsi="Arial" w:cs="Arial"/>
          <w:szCs w:val="20"/>
        </w:rPr>
        <w:t>l</w:t>
      </w:r>
      <w:r w:rsidR="00DF2869">
        <w:rPr>
          <w:rFonts w:ascii="Arial" w:hAnsi="Arial" w:cs="Arial"/>
          <w:szCs w:val="20"/>
        </w:rPr>
        <w:t xml:space="preserve"> </w:t>
      </w:r>
      <w:r w:rsidR="00D23E11">
        <w:rPr>
          <w:rFonts w:ascii="Arial" w:hAnsi="Arial" w:cs="Arial"/>
          <w:szCs w:val="20"/>
        </w:rPr>
        <w:t>1</w:t>
      </w:r>
      <w:r w:rsidR="000A54B5" w:rsidRPr="00FF5A0A">
        <w:rPr>
          <w:rFonts w:ascii="Arial" w:hAnsi="Arial" w:cs="Arial"/>
          <w:szCs w:val="20"/>
        </w:rPr>
        <w:t>, 202</w:t>
      </w:r>
      <w:r w:rsidR="00DF2869">
        <w:rPr>
          <w:rFonts w:ascii="Arial" w:hAnsi="Arial" w:cs="Arial"/>
          <w:szCs w:val="20"/>
        </w:rPr>
        <w:t>4</w:t>
      </w:r>
      <w:r w:rsidR="000A54B5" w:rsidRPr="00FF5A0A">
        <w:rPr>
          <w:rFonts w:ascii="Arial" w:hAnsi="Arial" w:cs="Arial"/>
          <w:szCs w:val="20"/>
        </w:rPr>
        <w:t>, at 7:00 p.m.</w:t>
      </w:r>
      <w:r>
        <w:rPr>
          <w:rFonts w:ascii="Arial" w:hAnsi="Arial" w:cs="Arial"/>
          <w:szCs w:val="20"/>
        </w:rPr>
        <w:t xml:space="preserve"> </w:t>
      </w:r>
      <w:r w:rsidR="000A54B5" w:rsidRPr="00FF5A0A">
        <w:rPr>
          <w:rFonts w:ascii="Arial" w:hAnsi="Arial" w:cs="Arial"/>
          <w:szCs w:val="20"/>
        </w:rPr>
        <w:t xml:space="preserve">at the Munising Township Hall.   </w:t>
      </w:r>
    </w:p>
    <w:p w14:paraId="5037C180" w14:textId="77777777" w:rsidR="00BD0706" w:rsidRPr="00FF5A0A" w:rsidRDefault="00BD0706" w:rsidP="00FF5A0A">
      <w:pPr>
        <w:rPr>
          <w:rFonts w:ascii="Arial" w:hAnsi="Arial" w:cs="Arial"/>
          <w:szCs w:val="20"/>
        </w:rPr>
      </w:pPr>
    </w:p>
    <w:p w14:paraId="0607280A" w14:textId="77777777" w:rsidR="00BD0706" w:rsidRPr="00FF5A0A" w:rsidRDefault="00A54647" w:rsidP="00FF5A0A">
      <w:pPr>
        <w:rPr>
          <w:rFonts w:ascii="Arial" w:hAnsi="Arial" w:cs="Arial"/>
          <w:b/>
          <w:bCs/>
          <w:szCs w:val="20"/>
          <w:u w:val="single"/>
        </w:rPr>
      </w:pPr>
      <w:r w:rsidRPr="00FF5A0A">
        <w:rPr>
          <w:rFonts w:ascii="Arial" w:hAnsi="Arial" w:cs="Arial"/>
          <w:b/>
          <w:bCs/>
          <w:szCs w:val="20"/>
          <w:u w:val="single"/>
        </w:rPr>
        <w:t>Adjournment:</w:t>
      </w:r>
    </w:p>
    <w:p w14:paraId="5B97C79F" w14:textId="49A5163B" w:rsidR="00BD0706" w:rsidRPr="00FF5A0A" w:rsidRDefault="00A54647" w:rsidP="00FF5A0A">
      <w:pPr>
        <w:rPr>
          <w:rFonts w:ascii="Arial" w:hAnsi="Arial" w:cs="Arial"/>
          <w:szCs w:val="20"/>
        </w:rPr>
      </w:pPr>
      <w:r w:rsidRPr="00FF5A0A">
        <w:rPr>
          <w:rFonts w:ascii="Arial" w:hAnsi="Arial" w:cs="Arial"/>
          <w:szCs w:val="20"/>
        </w:rPr>
        <w:t xml:space="preserve">Moved </w:t>
      </w:r>
      <w:r w:rsidR="00D23E11">
        <w:rPr>
          <w:rFonts w:ascii="Arial" w:hAnsi="Arial" w:cs="Arial"/>
          <w:szCs w:val="20"/>
        </w:rPr>
        <w:t>Willson</w:t>
      </w:r>
      <w:r w:rsidRPr="00FF5A0A">
        <w:rPr>
          <w:rFonts w:ascii="Arial" w:hAnsi="Arial" w:cs="Arial"/>
          <w:szCs w:val="20"/>
        </w:rPr>
        <w:t xml:space="preserve">/seconded </w:t>
      </w:r>
      <w:r w:rsidR="00D23E11">
        <w:rPr>
          <w:rFonts w:ascii="Arial" w:hAnsi="Arial" w:cs="Arial"/>
          <w:szCs w:val="20"/>
        </w:rPr>
        <w:t>Hetherington</w:t>
      </w:r>
      <w:r w:rsidR="00D23E11" w:rsidRPr="00FF5A0A">
        <w:rPr>
          <w:rFonts w:ascii="Arial" w:hAnsi="Arial" w:cs="Arial"/>
          <w:szCs w:val="20"/>
        </w:rPr>
        <w:t xml:space="preserve"> </w:t>
      </w:r>
      <w:r w:rsidRPr="00FF5A0A">
        <w:rPr>
          <w:rFonts w:ascii="Arial" w:hAnsi="Arial" w:cs="Arial"/>
          <w:szCs w:val="20"/>
        </w:rPr>
        <w:t xml:space="preserve">to </w:t>
      </w:r>
      <w:r w:rsidRPr="00FF5A0A">
        <w:rPr>
          <w:rFonts w:ascii="Arial" w:hAnsi="Arial" w:cs="Arial"/>
          <w:b/>
          <w:bCs/>
          <w:szCs w:val="20"/>
        </w:rPr>
        <w:t>adjourn</w:t>
      </w:r>
      <w:r w:rsidRPr="00FF5A0A">
        <w:rPr>
          <w:rFonts w:ascii="Arial" w:hAnsi="Arial" w:cs="Arial"/>
          <w:szCs w:val="20"/>
        </w:rPr>
        <w:t xml:space="preserve">. Carried. Meeting adjourned at </w:t>
      </w:r>
      <w:r w:rsidR="00D23E11">
        <w:rPr>
          <w:rFonts w:ascii="Arial" w:hAnsi="Arial" w:cs="Arial"/>
          <w:szCs w:val="20"/>
        </w:rPr>
        <w:t>8:36</w:t>
      </w:r>
      <w:r w:rsidRPr="00FF5A0A">
        <w:rPr>
          <w:rFonts w:ascii="Arial" w:hAnsi="Arial" w:cs="Arial"/>
          <w:szCs w:val="20"/>
        </w:rPr>
        <w:t xml:space="preserve"> p.m.</w:t>
      </w:r>
    </w:p>
    <w:p w14:paraId="68D1FD3E" w14:textId="77777777" w:rsidR="00BD0706" w:rsidRPr="00FF5A0A" w:rsidRDefault="00BD0706" w:rsidP="00FF5A0A">
      <w:pPr>
        <w:rPr>
          <w:rFonts w:ascii="Arial" w:hAnsi="Arial" w:cs="Arial"/>
          <w:szCs w:val="20"/>
          <w:u w:val="single"/>
        </w:rPr>
      </w:pPr>
    </w:p>
    <w:p w14:paraId="5AED3599" w14:textId="02A5F26B" w:rsidR="00BD0706" w:rsidRPr="00FF5A0A" w:rsidRDefault="00A54647" w:rsidP="00FF5A0A">
      <w:pPr>
        <w:rPr>
          <w:rFonts w:ascii="Arial" w:hAnsi="Arial" w:cs="Arial"/>
          <w:szCs w:val="20"/>
        </w:rPr>
      </w:pPr>
      <w:r w:rsidRPr="00FF5A0A">
        <w:rPr>
          <w:rFonts w:ascii="Arial" w:hAnsi="Arial" w:cs="Arial"/>
          <w:szCs w:val="20"/>
        </w:rPr>
        <w:t xml:space="preserve">Respectfully Submitted by </w:t>
      </w:r>
      <w:r w:rsidR="00D32424" w:rsidRPr="00FF5A0A">
        <w:rPr>
          <w:rFonts w:ascii="Arial" w:hAnsi="Arial" w:cs="Arial"/>
          <w:szCs w:val="20"/>
        </w:rPr>
        <w:t>Patty Willson</w:t>
      </w:r>
      <w:r w:rsidRPr="00FF5A0A">
        <w:rPr>
          <w:rFonts w:ascii="Arial" w:hAnsi="Arial" w:cs="Arial"/>
          <w:szCs w:val="20"/>
        </w:rPr>
        <w:t>, Clerk</w:t>
      </w:r>
    </w:p>
    <w:p w14:paraId="592E1502" w14:textId="77777777" w:rsidR="00BD0706" w:rsidRPr="00FF5A0A" w:rsidRDefault="00BD0706" w:rsidP="00FF5A0A">
      <w:pPr>
        <w:rPr>
          <w:rFonts w:ascii="Arial" w:hAnsi="Arial" w:cs="Arial"/>
          <w:szCs w:val="20"/>
        </w:rPr>
      </w:pPr>
    </w:p>
    <w:p w14:paraId="57E8D32E" w14:textId="77777777" w:rsidR="00BD0706" w:rsidRPr="00FF5A0A" w:rsidRDefault="00A54647" w:rsidP="00FF5A0A">
      <w:pPr>
        <w:rPr>
          <w:rFonts w:ascii="Arial" w:hAnsi="Arial" w:cs="Arial"/>
          <w:szCs w:val="20"/>
        </w:rPr>
      </w:pPr>
      <w:r w:rsidRPr="00FF5A0A">
        <w:rPr>
          <w:rFonts w:ascii="Arial" w:hAnsi="Arial" w:cs="Arial"/>
          <w:szCs w:val="20"/>
        </w:rPr>
        <w:t>___________________________</w:t>
      </w:r>
      <w:r w:rsidRPr="00FF5A0A">
        <w:rPr>
          <w:rFonts w:ascii="Arial" w:hAnsi="Arial" w:cs="Arial"/>
          <w:szCs w:val="20"/>
        </w:rPr>
        <w:tab/>
      </w:r>
      <w:r w:rsidRPr="00FF5A0A">
        <w:rPr>
          <w:rFonts w:ascii="Arial" w:hAnsi="Arial" w:cs="Arial"/>
          <w:szCs w:val="20"/>
        </w:rPr>
        <w:tab/>
      </w:r>
      <w:r w:rsidRPr="00FF5A0A">
        <w:rPr>
          <w:rFonts w:ascii="Arial" w:hAnsi="Arial" w:cs="Arial"/>
          <w:szCs w:val="20"/>
        </w:rPr>
        <w:tab/>
      </w:r>
      <w:r w:rsidRPr="00FF5A0A">
        <w:rPr>
          <w:rFonts w:ascii="Arial" w:hAnsi="Arial" w:cs="Arial"/>
          <w:szCs w:val="20"/>
        </w:rPr>
        <w:tab/>
        <w:t>___________________________</w:t>
      </w:r>
    </w:p>
    <w:p w14:paraId="19FA634E" w14:textId="68195473" w:rsidR="00BD0706" w:rsidRPr="00FF5A0A" w:rsidRDefault="00D32424" w:rsidP="00FF5A0A">
      <w:pPr>
        <w:rPr>
          <w:rFonts w:ascii="Arial" w:hAnsi="Arial" w:cs="Arial"/>
          <w:szCs w:val="20"/>
        </w:rPr>
      </w:pPr>
      <w:r w:rsidRPr="00FF5A0A">
        <w:rPr>
          <w:rFonts w:ascii="Arial" w:hAnsi="Arial" w:cs="Arial"/>
          <w:szCs w:val="20"/>
        </w:rPr>
        <w:t>Patty Willson, Clerk</w:t>
      </w:r>
      <w:r w:rsidRPr="00FF5A0A">
        <w:rPr>
          <w:rFonts w:ascii="Arial" w:hAnsi="Arial" w:cs="Arial"/>
          <w:szCs w:val="20"/>
        </w:rPr>
        <w:tab/>
      </w:r>
      <w:r w:rsidRPr="00FF5A0A">
        <w:rPr>
          <w:rFonts w:ascii="Arial" w:hAnsi="Arial" w:cs="Arial"/>
          <w:szCs w:val="20"/>
        </w:rPr>
        <w:tab/>
      </w:r>
      <w:r w:rsidRPr="00FF5A0A">
        <w:rPr>
          <w:rFonts w:ascii="Arial" w:hAnsi="Arial" w:cs="Arial"/>
          <w:szCs w:val="20"/>
        </w:rPr>
        <w:tab/>
      </w:r>
      <w:r w:rsidRPr="00FF5A0A">
        <w:rPr>
          <w:rFonts w:ascii="Arial" w:hAnsi="Arial" w:cs="Arial"/>
          <w:szCs w:val="20"/>
        </w:rPr>
        <w:tab/>
      </w:r>
      <w:r w:rsidRPr="00FF5A0A">
        <w:rPr>
          <w:rFonts w:ascii="Arial" w:hAnsi="Arial" w:cs="Arial"/>
          <w:szCs w:val="20"/>
        </w:rPr>
        <w:tab/>
      </w:r>
      <w:r w:rsidR="00BD4B25" w:rsidRPr="00FF5A0A">
        <w:rPr>
          <w:rFonts w:ascii="Arial" w:hAnsi="Arial" w:cs="Arial"/>
          <w:szCs w:val="20"/>
        </w:rPr>
        <w:tab/>
      </w:r>
      <w:r w:rsidRPr="00FF5A0A">
        <w:rPr>
          <w:rFonts w:ascii="Arial" w:hAnsi="Arial" w:cs="Arial"/>
          <w:szCs w:val="20"/>
        </w:rPr>
        <w:t>Lisa Howard, Township Supervisor</w:t>
      </w:r>
    </w:p>
    <w:sectPr w:rsidR="00BD0706" w:rsidRPr="00FF5A0A">
      <w:headerReference w:type="default" r:id="rId7"/>
      <w:footerReference w:type="default" r:id="rId8"/>
      <w:pgSz w:w="12240" w:h="15840"/>
      <w:pgMar w:top="777" w:right="1440" w:bottom="921"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DB6DC" w14:textId="77777777" w:rsidR="00303DE7" w:rsidRDefault="00303DE7">
      <w:r>
        <w:separator/>
      </w:r>
    </w:p>
  </w:endnote>
  <w:endnote w:type="continuationSeparator" w:id="0">
    <w:p w14:paraId="237F6E79" w14:textId="77777777" w:rsidR="00303DE7" w:rsidRDefault="0030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F2037" w14:textId="63DABCE7" w:rsidR="00695E67" w:rsidRDefault="00A54647">
    <w:pPr>
      <w:pStyle w:val="Standard"/>
      <w:jc w:val="both"/>
    </w:pPr>
    <w:r>
      <w:rPr>
        <w:rFonts w:ascii="Arial" w:hAnsi="Arial" w:cs="Arial"/>
        <w:bCs/>
        <w:sz w:val="16"/>
        <w:szCs w:val="16"/>
      </w:rPr>
      <w:t xml:space="preserve">Munising Township Regular Board Meeting Minutes – </w:t>
    </w:r>
    <w:r w:rsidR="00D23E11">
      <w:rPr>
        <w:rFonts w:ascii="Arial" w:hAnsi="Arial" w:cs="Arial"/>
        <w:bCs/>
        <w:sz w:val="16"/>
        <w:szCs w:val="16"/>
      </w:rPr>
      <w:t>March</w:t>
    </w:r>
    <w:r w:rsidR="00DF2869">
      <w:rPr>
        <w:rFonts w:ascii="Arial" w:hAnsi="Arial" w:cs="Arial"/>
        <w:bCs/>
        <w:sz w:val="16"/>
        <w:szCs w:val="16"/>
      </w:rPr>
      <w:t xml:space="preserve"> </w:t>
    </w:r>
    <w:r w:rsidR="00D23E11">
      <w:rPr>
        <w:rFonts w:ascii="Arial" w:hAnsi="Arial" w:cs="Arial"/>
        <w:bCs/>
        <w:sz w:val="16"/>
        <w:szCs w:val="16"/>
      </w:rPr>
      <w:t>4</w:t>
    </w:r>
    <w:r>
      <w:rPr>
        <w:rFonts w:ascii="Arial" w:hAnsi="Arial" w:cs="Arial"/>
        <w:bCs/>
        <w:sz w:val="16"/>
        <w:szCs w:val="16"/>
      </w:rPr>
      <w:t>, 202</w:t>
    </w:r>
    <w:r w:rsidR="00237DC0">
      <w:rPr>
        <w:rFonts w:ascii="Arial" w:hAnsi="Arial" w:cs="Arial"/>
        <w:bCs/>
        <w:sz w:val="16"/>
        <w:szCs w:val="16"/>
      </w:rPr>
      <w:t>4</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D0BC1" w14:textId="77777777" w:rsidR="00303DE7" w:rsidRDefault="00303DE7">
      <w:r>
        <w:rPr>
          <w:color w:val="000000"/>
        </w:rPr>
        <w:separator/>
      </w:r>
    </w:p>
  </w:footnote>
  <w:footnote w:type="continuationSeparator" w:id="0">
    <w:p w14:paraId="1154561D" w14:textId="77777777" w:rsidR="00303DE7" w:rsidRDefault="0030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AAC43" w14:textId="77777777" w:rsidR="00695E67" w:rsidRDefault="00695E67">
    <w:pPr>
      <w:pStyle w:val="Standard"/>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E48F9"/>
    <w:multiLevelType w:val="multilevel"/>
    <w:tmpl w:val="55E46840"/>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20022E17"/>
    <w:multiLevelType w:val="hybridMultilevel"/>
    <w:tmpl w:val="ADA06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748F9"/>
    <w:multiLevelType w:val="multilevel"/>
    <w:tmpl w:val="53EAB3CC"/>
    <w:styleLink w:val="WWNum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455B41"/>
    <w:multiLevelType w:val="hybridMultilevel"/>
    <w:tmpl w:val="5B6819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D31E9"/>
    <w:multiLevelType w:val="hybridMultilevel"/>
    <w:tmpl w:val="B3CC27E0"/>
    <w:lvl w:ilvl="0" w:tplc="6B7263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F4184"/>
    <w:multiLevelType w:val="multilevel"/>
    <w:tmpl w:val="64FCB018"/>
    <w:styleLink w:val="WWNum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2C7463"/>
    <w:multiLevelType w:val="hybridMultilevel"/>
    <w:tmpl w:val="5FFCCBE6"/>
    <w:lvl w:ilvl="0" w:tplc="049C5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C60C4"/>
    <w:multiLevelType w:val="multilevel"/>
    <w:tmpl w:val="3000E79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747C137C"/>
    <w:multiLevelType w:val="multilevel"/>
    <w:tmpl w:val="493E67B8"/>
    <w:styleLink w:val="WWNum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0034809">
    <w:abstractNumId w:val="7"/>
  </w:num>
  <w:num w:numId="2" w16cid:durableId="153881148">
    <w:abstractNumId w:val="2"/>
  </w:num>
  <w:num w:numId="3" w16cid:durableId="279382502">
    <w:abstractNumId w:val="5"/>
  </w:num>
  <w:num w:numId="4" w16cid:durableId="764157757">
    <w:abstractNumId w:val="8"/>
  </w:num>
  <w:num w:numId="5" w16cid:durableId="1593198435">
    <w:abstractNumId w:val="0"/>
  </w:num>
  <w:num w:numId="6" w16cid:durableId="428043923">
    <w:abstractNumId w:val="2"/>
    <w:lvlOverride w:ilvl="0">
      <w:startOverride w:val="1"/>
    </w:lvlOverride>
  </w:num>
  <w:num w:numId="7" w16cid:durableId="1513103641">
    <w:abstractNumId w:val="5"/>
    <w:lvlOverride w:ilvl="0">
      <w:startOverride w:val="1"/>
    </w:lvlOverride>
  </w:num>
  <w:num w:numId="8" w16cid:durableId="239144709">
    <w:abstractNumId w:val="8"/>
    <w:lvlOverride w:ilvl="0">
      <w:startOverride w:val="1"/>
    </w:lvlOverride>
  </w:num>
  <w:num w:numId="9" w16cid:durableId="2061514055">
    <w:abstractNumId w:val="1"/>
  </w:num>
  <w:num w:numId="10" w16cid:durableId="1338998621">
    <w:abstractNumId w:val="3"/>
  </w:num>
  <w:num w:numId="11" w16cid:durableId="1304584290">
    <w:abstractNumId w:val="4"/>
  </w:num>
  <w:num w:numId="12" w16cid:durableId="1190677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06"/>
    <w:rsid w:val="0001263A"/>
    <w:rsid w:val="00012A3E"/>
    <w:rsid w:val="00013CCF"/>
    <w:rsid w:val="000178CC"/>
    <w:rsid w:val="00023273"/>
    <w:rsid w:val="000463C8"/>
    <w:rsid w:val="00047238"/>
    <w:rsid w:val="0005498D"/>
    <w:rsid w:val="00074972"/>
    <w:rsid w:val="00076552"/>
    <w:rsid w:val="000820BE"/>
    <w:rsid w:val="00084350"/>
    <w:rsid w:val="00091E3F"/>
    <w:rsid w:val="0009572D"/>
    <w:rsid w:val="00097099"/>
    <w:rsid w:val="000A3F8C"/>
    <w:rsid w:val="000A54B5"/>
    <w:rsid w:val="000B0A6D"/>
    <w:rsid w:val="000B1C71"/>
    <w:rsid w:val="000B2845"/>
    <w:rsid w:val="000C6FAC"/>
    <w:rsid w:val="000F3021"/>
    <w:rsid w:val="0010449E"/>
    <w:rsid w:val="0010500E"/>
    <w:rsid w:val="001060D8"/>
    <w:rsid w:val="001107BB"/>
    <w:rsid w:val="001263CD"/>
    <w:rsid w:val="00135E19"/>
    <w:rsid w:val="00143F93"/>
    <w:rsid w:val="00146461"/>
    <w:rsid w:val="00146663"/>
    <w:rsid w:val="00162F8C"/>
    <w:rsid w:val="00177A42"/>
    <w:rsid w:val="001869AF"/>
    <w:rsid w:val="001A6357"/>
    <w:rsid w:val="001B634B"/>
    <w:rsid w:val="001D2B5E"/>
    <w:rsid w:val="001E21A2"/>
    <w:rsid w:val="00213184"/>
    <w:rsid w:val="0022277E"/>
    <w:rsid w:val="002239ED"/>
    <w:rsid w:val="00236B9A"/>
    <w:rsid w:val="00237DC0"/>
    <w:rsid w:val="00241E5F"/>
    <w:rsid w:val="00245D64"/>
    <w:rsid w:val="00246339"/>
    <w:rsid w:val="00251471"/>
    <w:rsid w:val="00251CB8"/>
    <w:rsid w:val="00254328"/>
    <w:rsid w:val="00257EB3"/>
    <w:rsid w:val="00275432"/>
    <w:rsid w:val="00277088"/>
    <w:rsid w:val="0029067C"/>
    <w:rsid w:val="00291B2F"/>
    <w:rsid w:val="00294288"/>
    <w:rsid w:val="002A0B4C"/>
    <w:rsid w:val="002A446C"/>
    <w:rsid w:val="002B1FD3"/>
    <w:rsid w:val="002B4A03"/>
    <w:rsid w:val="002B4DB9"/>
    <w:rsid w:val="002B6261"/>
    <w:rsid w:val="002B679E"/>
    <w:rsid w:val="002B716B"/>
    <w:rsid w:val="002D1F91"/>
    <w:rsid w:val="002D46B4"/>
    <w:rsid w:val="002D4B68"/>
    <w:rsid w:val="002F3A5F"/>
    <w:rsid w:val="002F45C1"/>
    <w:rsid w:val="00303DE7"/>
    <w:rsid w:val="0030677B"/>
    <w:rsid w:val="00306F8A"/>
    <w:rsid w:val="0031344F"/>
    <w:rsid w:val="003142C3"/>
    <w:rsid w:val="00336E25"/>
    <w:rsid w:val="00346AAF"/>
    <w:rsid w:val="00351781"/>
    <w:rsid w:val="0036606B"/>
    <w:rsid w:val="00377481"/>
    <w:rsid w:val="003A059B"/>
    <w:rsid w:val="003B04CB"/>
    <w:rsid w:val="003B39FC"/>
    <w:rsid w:val="003B5D4D"/>
    <w:rsid w:val="004041A8"/>
    <w:rsid w:val="00404E72"/>
    <w:rsid w:val="00432597"/>
    <w:rsid w:val="00433D80"/>
    <w:rsid w:val="00467726"/>
    <w:rsid w:val="00481C55"/>
    <w:rsid w:val="004D39BA"/>
    <w:rsid w:val="004D4173"/>
    <w:rsid w:val="004D65DF"/>
    <w:rsid w:val="004E2740"/>
    <w:rsid w:val="004F2CF6"/>
    <w:rsid w:val="004F59D5"/>
    <w:rsid w:val="0050214B"/>
    <w:rsid w:val="0050737F"/>
    <w:rsid w:val="00510439"/>
    <w:rsid w:val="0053349C"/>
    <w:rsid w:val="005539B8"/>
    <w:rsid w:val="005653C3"/>
    <w:rsid w:val="00573C89"/>
    <w:rsid w:val="00574CE9"/>
    <w:rsid w:val="00577CB7"/>
    <w:rsid w:val="005845D8"/>
    <w:rsid w:val="005873E9"/>
    <w:rsid w:val="00590EBC"/>
    <w:rsid w:val="0059724B"/>
    <w:rsid w:val="005A672A"/>
    <w:rsid w:val="005B2A0E"/>
    <w:rsid w:val="005B4BDD"/>
    <w:rsid w:val="005D43A5"/>
    <w:rsid w:val="005D4A4C"/>
    <w:rsid w:val="005D5491"/>
    <w:rsid w:val="005D5492"/>
    <w:rsid w:val="005E66C2"/>
    <w:rsid w:val="005E7028"/>
    <w:rsid w:val="005F072F"/>
    <w:rsid w:val="005F4F9A"/>
    <w:rsid w:val="005F7BF4"/>
    <w:rsid w:val="0060550E"/>
    <w:rsid w:val="00605BA3"/>
    <w:rsid w:val="0062672E"/>
    <w:rsid w:val="00631A62"/>
    <w:rsid w:val="00631B81"/>
    <w:rsid w:val="00654ED0"/>
    <w:rsid w:val="00657981"/>
    <w:rsid w:val="00660581"/>
    <w:rsid w:val="00663392"/>
    <w:rsid w:val="0066751A"/>
    <w:rsid w:val="00681EAF"/>
    <w:rsid w:val="00695E67"/>
    <w:rsid w:val="006B32C0"/>
    <w:rsid w:val="006C599D"/>
    <w:rsid w:val="006D548F"/>
    <w:rsid w:val="006E35AC"/>
    <w:rsid w:val="006E7ECA"/>
    <w:rsid w:val="006F1F83"/>
    <w:rsid w:val="007217C3"/>
    <w:rsid w:val="00721855"/>
    <w:rsid w:val="00721E88"/>
    <w:rsid w:val="007258E9"/>
    <w:rsid w:val="00727243"/>
    <w:rsid w:val="007439D7"/>
    <w:rsid w:val="00747F02"/>
    <w:rsid w:val="00757A27"/>
    <w:rsid w:val="00772BC0"/>
    <w:rsid w:val="00775631"/>
    <w:rsid w:val="0077657E"/>
    <w:rsid w:val="00782324"/>
    <w:rsid w:val="00794F2B"/>
    <w:rsid w:val="007B38D1"/>
    <w:rsid w:val="007B586D"/>
    <w:rsid w:val="007C16B6"/>
    <w:rsid w:val="007F2BC6"/>
    <w:rsid w:val="007F4096"/>
    <w:rsid w:val="007F7A86"/>
    <w:rsid w:val="007F7D92"/>
    <w:rsid w:val="00802331"/>
    <w:rsid w:val="00803C7B"/>
    <w:rsid w:val="0082572C"/>
    <w:rsid w:val="0083445A"/>
    <w:rsid w:val="00842DEC"/>
    <w:rsid w:val="00862795"/>
    <w:rsid w:val="008635AB"/>
    <w:rsid w:val="00890DD3"/>
    <w:rsid w:val="00890FE0"/>
    <w:rsid w:val="00892199"/>
    <w:rsid w:val="0089410E"/>
    <w:rsid w:val="008A197A"/>
    <w:rsid w:val="008B12C0"/>
    <w:rsid w:val="008B2D9D"/>
    <w:rsid w:val="008C01F2"/>
    <w:rsid w:val="008C1E2F"/>
    <w:rsid w:val="008C3674"/>
    <w:rsid w:val="008C498E"/>
    <w:rsid w:val="008C5810"/>
    <w:rsid w:val="008D3518"/>
    <w:rsid w:val="008D425D"/>
    <w:rsid w:val="008E0F25"/>
    <w:rsid w:val="008F73B7"/>
    <w:rsid w:val="009001FF"/>
    <w:rsid w:val="0090066E"/>
    <w:rsid w:val="00905BC6"/>
    <w:rsid w:val="009307E4"/>
    <w:rsid w:val="00935B5F"/>
    <w:rsid w:val="00935E6B"/>
    <w:rsid w:val="00950F59"/>
    <w:rsid w:val="0095459C"/>
    <w:rsid w:val="00954DF9"/>
    <w:rsid w:val="00972D2A"/>
    <w:rsid w:val="009747FC"/>
    <w:rsid w:val="00974D3A"/>
    <w:rsid w:val="0099022E"/>
    <w:rsid w:val="00994640"/>
    <w:rsid w:val="00996D45"/>
    <w:rsid w:val="009A6917"/>
    <w:rsid w:val="009B2851"/>
    <w:rsid w:val="009C15D5"/>
    <w:rsid w:val="009C3BDC"/>
    <w:rsid w:val="009D1917"/>
    <w:rsid w:val="009E4FD5"/>
    <w:rsid w:val="009F3598"/>
    <w:rsid w:val="009F4396"/>
    <w:rsid w:val="009F7352"/>
    <w:rsid w:val="00A115A7"/>
    <w:rsid w:val="00A148F1"/>
    <w:rsid w:val="00A201E5"/>
    <w:rsid w:val="00A21A93"/>
    <w:rsid w:val="00A231A2"/>
    <w:rsid w:val="00A31465"/>
    <w:rsid w:val="00A336E4"/>
    <w:rsid w:val="00A35EBD"/>
    <w:rsid w:val="00A462BA"/>
    <w:rsid w:val="00A512A8"/>
    <w:rsid w:val="00A54647"/>
    <w:rsid w:val="00A557C8"/>
    <w:rsid w:val="00A66662"/>
    <w:rsid w:val="00A7112B"/>
    <w:rsid w:val="00A73124"/>
    <w:rsid w:val="00A765FE"/>
    <w:rsid w:val="00A81395"/>
    <w:rsid w:val="00A867E0"/>
    <w:rsid w:val="00A96409"/>
    <w:rsid w:val="00AA1199"/>
    <w:rsid w:val="00AA5CA7"/>
    <w:rsid w:val="00AB4E79"/>
    <w:rsid w:val="00AB5F21"/>
    <w:rsid w:val="00AB7BC2"/>
    <w:rsid w:val="00AC4B13"/>
    <w:rsid w:val="00AD7328"/>
    <w:rsid w:val="00AE491C"/>
    <w:rsid w:val="00AE59A4"/>
    <w:rsid w:val="00AF23CD"/>
    <w:rsid w:val="00AF4271"/>
    <w:rsid w:val="00B11E8F"/>
    <w:rsid w:val="00B12786"/>
    <w:rsid w:val="00B130E0"/>
    <w:rsid w:val="00B1555B"/>
    <w:rsid w:val="00B25725"/>
    <w:rsid w:val="00B468B8"/>
    <w:rsid w:val="00B53E55"/>
    <w:rsid w:val="00B541C8"/>
    <w:rsid w:val="00B62E52"/>
    <w:rsid w:val="00B632E6"/>
    <w:rsid w:val="00B810A4"/>
    <w:rsid w:val="00B81866"/>
    <w:rsid w:val="00B83577"/>
    <w:rsid w:val="00B8380F"/>
    <w:rsid w:val="00B861C2"/>
    <w:rsid w:val="00B93B7C"/>
    <w:rsid w:val="00B95250"/>
    <w:rsid w:val="00B96DD5"/>
    <w:rsid w:val="00BA5867"/>
    <w:rsid w:val="00BB3B6E"/>
    <w:rsid w:val="00BC51AE"/>
    <w:rsid w:val="00BD0706"/>
    <w:rsid w:val="00BD0948"/>
    <w:rsid w:val="00BD4B25"/>
    <w:rsid w:val="00BD56AB"/>
    <w:rsid w:val="00BE0052"/>
    <w:rsid w:val="00BF1A09"/>
    <w:rsid w:val="00BF329F"/>
    <w:rsid w:val="00C15282"/>
    <w:rsid w:val="00C20A18"/>
    <w:rsid w:val="00C23A2C"/>
    <w:rsid w:val="00C23A3B"/>
    <w:rsid w:val="00C36B65"/>
    <w:rsid w:val="00C40837"/>
    <w:rsid w:val="00C43B21"/>
    <w:rsid w:val="00C43B66"/>
    <w:rsid w:val="00C53535"/>
    <w:rsid w:val="00C53941"/>
    <w:rsid w:val="00C7631D"/>
    <w:rsid w:val="00C92F6E"/>
    <w:rsid w:val="00C93398"/>
    <w:rsid w:val="00C93AF8"/>
    <w:rsid w:val="00CA24DB"/>
    <w:rsid w:val="00CA6308"/>
    <w:rsid w:val="00CB1EC0"/>
    <w:rsid w:val="00CE0783"/>
    <w:rsid w:val="00CF1C4D"/>
    <w:rsid w:val="00D00591"/>
    <w:rsid w:val="00D104D1"/>
    <w:rsid w:val="00D1732D"/>
    <w:rsid w:val="00D20CF5"/>
    <w:rsid w:val="00D23E11"/>
    <w:rsid w:val="00D24A53"/>
    <w:rsid w:val="00D31BCB"/>
    <w:rsid w:val="00D32424"/>
    <w:rsid w:val="00D351A4"/>
    <w:rsid w:val="00D508A4"/>
    <w:rsid w:val="00D51008"/>
    <w:rsid w:val="00D6094C"/>
    <w:rsid w:val="00D623F1"/>
    <w:rsid w:val="00D6269A"/>
    <w:rsid w:val="00D859F9"/>
    <w:rsid w:val="00D873C4"/>
    <w:rsid w:val="00D87CD3"/>
    <w:rsid w:val="00D963D4"/>
    <w:rsid w:val="00DA6A4D"/>
    <w:rsid w:val="00DB26CB"/>
    <w:rsid w:val="00DB30E1"/>
    <w:rsid w:val="00DC2E67"/>
    <w:rsid w:val="00DC57DB"/>
    <w:rsid w:val="00DD36AA"/>
    <w:rsid w:val="00DE1342"/>
    <w:rsid w:val="00DE55CD"/>
    <w:rsid w:val="00DF1936"/>
    <w:rsid w:val="00DF2869"/>
    <w:rsid w:val="00DF4C66"/>
    <w:rsid w:val="00DF67B5"/>
    <w:rsid w:val="00DF6E58"/>
    <w:rsid w:val="00E13710"/>
    <w:rsid w:val="00E266C6"/>
    <w:rsid w:val="00E379B6"/>
    <w:rsid w:val="00E37B33"/>
    <w:rsid w:val="00E453FD"/>
    <w:rsid w:val="00E479D4"/>
    <w:rsid w:val="00E52787"/>
    <w:rsid w:val="00E558A6"/>
    <w:rsid w:val="00E67014"/>
    <w:rsid w:val="00E70FC0"/>
    <w:rsid w:val="00E728C0"/>
    <w:rsid w:val="00E9143B"/>
    <w:rsid w:val="00E97FD0"/>
    <w:rsid w:val="00EC3A96"/>
    <w:rsid w:val="00ED714A"/>
    <w:rsid w:val="00F005BE"/>
    <w:rsid w:val="00F12969"/>
    <w:rsid w:val="00F2271F"/>
    <w:rsid w:val="00F34E1F"/>
    <w:rsid w:val="00F43AFF"/>
    <w:rsid w:val="00F545AB"/>
    <w:rsid w:val="00F86E1E"/>
    <w:rsid w:val="00F92D98"/>
    <w:rsid w:val="00FB26E1"/>
    <w:rsid w:val="00FB6942"/>
    <w:rsid w:val="00FB6977"/>
    <w:rsid w:val="00FC18F4"/>
    <w:rsid w:val="00FC3E5C"/>
    <w:rsid w:val="00FC53EB"/>
    <w:rsid w:val="00FD67A4"/>
    <w:rsid w:val="00FF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EAB3"/>
  <w15:docId w15:val="{D97EDAF7-1FBC-41DE-95AD-A52A097F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egoe UI" w:hAnsi="Calibri" w:cs="Tahoma"/>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keepLines/>
      <w:spacing w:before="480"/>
      <w:outlineLvl w:val="0"/>
    </w:pPr>
    <w:rPr>
      <w:rFonts w:ascii="Cambria" w:eastAsia="Segoe UI" w:hAnsi="Cambria" w:cs="Tahoma"/>
      <w:b/>
      <w:bCs/>
      <w:color w:val="365F91"/>
      <w:sz w:val="28"/>
      <w:szCs w:val="28"/>
    </w:rPr>
  </w:style>
  <w:style w:type="paragraph" w:styleId="Heading4">
    <w:name w:val="heading 4"/>
    <w:basedOn w:val="Heading"/>
    <w:next w:val="Textbody"/>
    <w:uiPriority w:val="9"/>
    <w:unhideWhenUsed/>
    <w:qFormat/>
    <w:pPr>
      <w:spacing w:before="1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overflowPunct w:val="0"/>
    </w:pPr>
    <w:rPr>
      <w:rFonts w:ascii="Times New Roman" w:eastAsia="Times New Roman" w:hAnsi="Times New Roman" w:cs="Times New Roman"/>
      <w:kern w:val="3"/>
      <w:szCs w:val="20"/>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styleId="NoSpacing">
    <w:name w:val="No Spacing"/>
    <w:pPr>
      <w:overflowPunct w:val="0"/>
    </w:pPr>
    <w:rPr>
      <w:rFonts w:ascii="Times New Roman" w:eastAsia="Times New Roman" w:hAnsi="Times New Roman" w:cs="Times New Roman"/>
      <w:kern w:val="3"/>
      <w:szCs w:val="20"/>
    </w:rPr>
  </w:style>
  <w:style w:type="paragraph" w:styleId="BalloonText">
    <w:name w:val="Balloon Text"/>
    <w:basedOn w:val="Standard"/>
    <w:rPr>
      <w:rFonts w:ascii="Tahoma" w:eastAsia="Tahoma" w:hAnsi="Tahoma" w:cs="Tahoma"/>
      <w:sz w:val="16"/>
      <w:szCs w:val="16"/>
    </w:rPr>
  </w:style>
  <w:style w:type="paragraph" w:styleId="ListParagraph">
    <w:name w:val="List Paragraph"/>
    <w:basedOn w:val="Standard"/>
    <w:uiPriority w:val="34"/>
    <w:qFormat/>
    <w:pPr>
      <w:ind w:left="720"/>
    </w:pPr>
  </w:style>
  <w:style w:type="character" w:customStyle="1" w:styleId="HeaderChar">
    <w:name w:val="Header Char"/>
    <w:basedOn w:val="DefaultParagraphFont"/>
    <w:rPr>
      <w:rFonts w:ascii="Times New Roman" w:eastAsia="Times New Roman" w:hAnsi="Times New Roman" w:cs="Times New Roman"/>
      <w:kern w:val="3"/>
      <w:sz w:val="20"/>
      <w:szCs w:val="20"/>
    </w:rPr>
  </w:style>
  <w:style w:type="character" w:customStyle="1" w:styleId="FooterChar">
    <w:name w:val="Footer Char"/>
    <w:basedOn w:val="DefaultParagraphFont"/>
    <w:rPr>
      <w:rFonts w:ascii="Times New Roman" w:eastAsia="Times New Roman" w:hAnsi="Times New Roman" w:cs="Times New Roman"/>
      <w:kern w:val="3"/>
      <w:sz w:val="20"/>
      <w:szCs w:val="20"/>
    </w:rPr>
  </w:style>
  <w:style w:type="character" w:customStyle="1" w:styleId="BalloonTextChar">
    <w:name w:val="Balloon Text Char"/>
    <w:basedOn w:val="DefaultParagraphFont"/>
    <w:rPr>
      <w:rFonts w:ascii="Tahoma" w:eastAsia="Times New Roman" w:hAnsi="Tahoma" w:cs="Tahoma"/>
      <w:kern w:val="3"/>
      <w:sz w:val="16"/>
      <w:szCs w:val="16"/>
    </w:rPr>
  </w:style>
  <w:style w:type="character" w:customStyle="1" w:styleId="Heading1Char">
    <w:name w:val="Heading 1 Char"/>
    <w:basedOn w:val="DefaultParagraphFont"/>
    <w:rPr>
      <w:rFonts w:ascii="Cambria" w:eastAsia="Segoe UI" w:hAnsi="Cambria" w:cs="Tahoma"/>
      <w:b/>
      <w:bCs/>
      <w:color w:val="365F91"/>
      <w:kern w:val="3"/>
      <w:sz w:val="28"/>
      <w:szCs w:val="28"/>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3789</TotalTime>
  <Pages>2</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Patty Willson</cp:lastModifiedBy>
  <cp:revision>10</cp:revision>
  <cp:lastPrinted>2023-09-22T16:40:00Z</cp:lastPrinted>
  <dcterms:created xsi:type="dcterms:W3CDTF">2024-03-08T10:36:00Z</dcterms:created>
  <dcterms:modified xsi:type="dcterms:W3CDTF">2024-03-14T01:01:00Z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